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60892" w14:textId="77777777" w:rsidR="004B6624" w:rsidRDefault="004B6624" w:rsidP="004B662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Обоснование начальной (максимальной) цены договора (цены лота), цены договора, заключаемого с единственным поставщиком (исполнителем, подрядчиком),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14:paraId="0CA39B50" w14:textId="77777777" w:rsidR="007D2B69" w:rsidRDefault="007D2B69" w:rsidP="004B662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B8A1078" w14:textId="77777777" w:rsidR="007D2B69" w:rsidRDefault="00D67A36" w:rsidP="004B662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Предмет договора/закупки _</w:t>
      </w:r>
      <w:r w:rsidRPr="00D67A36">
        <w:rPr>
          <w:rFonts w:ascii="Arial" w:eastAsia="Calibri" w:hAnsi="Arial" w:cs="Arial"/>
          <w:b/>
          <w:sz w:val="24"/>
          <w:szCs w:val="24"/>
          <w:u w:val="single"/>
        </w:rPr>
        <w:t xml:space="preserve">Выполнение комплекса работ по разработке и внедрению Системы финансового учета на базе программного продукта 1С </w:t>
      </w:r>
      <w:r w:rsidR="007D2B69" w:rsidRPr="00D67A36">
        <w:rPr>
          <w:rFonts w:ascii="Arial" w:eastAsia="Calibri" w:hAnsi="Arial" w:cs="Arial"/>
          <w:b/>
          <w:sz w:val="24"/>
          <w:szCs w:val="24"/>
          <w:u w:val="single"/>
        </w:rPr>
        <w:t>_</w:t>
      </w:r>
    </w:p>
    <w:p w14:paraId="7AA6C593" w14:textId="77777777" w:rsidR="004B6624" w:rsidRDefault="004B6624" w:rsidP="004B662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W w:w="14459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0064"/>
      </w:tblGrid>
      <w:tr w:rsidR="0076736D" w14:paraId="308379BA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8D83" w14:textId="77777777" w:rsidR="0076736D" w:rsidRDefault="0076736D" w:rsidP="005A0867">
            <w:pPr>
              <w:spacing w:after="0" w:line="240" w:lineRule="auto"/>
              <w:ind w:hanging="35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№</w:t>
            </w:r>
          </w:p>
          <w:p w14:paraId="0F9FD733" w14:textId="77777777" w:rsidR="0076736D" w:rsidRDefault="0076736D" w:rsidP="005A0867">
            <w:pPr>
              <w:spacing w:after="0" w:line="240" w:lineRule="auto"/>
              <w:ind w:hanging="35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020F75B4" w14:textId="77777777" w:rsidR="0076736D" w:rsidRDefault="0076736D" w:rsidP="005A086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Основные показатели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26233A62" w14:textId="77777777" w:rsidR="0076736D" w:rsidRDefault="0076736D" w:rsidP="005A086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Информация к заполнению</w:t>
            </w:r>
          </w:p>
        </w:tc>
      </w:tr>
      <w:tr w:rsidR="0076736D" w:rsidRPr="009677F3" w14:paraId="744B62F2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A0EC" w14:textId="77777777" w:rsidR="0076736D" w:rsidRPr="009677F3" w:rsidRDefault="0076736D" w:rsidP="005A0867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70E75B18" w14:textId="77777777" w:rsidR="0076736D" w:rsidRPr="009677F3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Используемый метод (методы) определения НМЦД,  цены договора, либо цены единицы продукции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9E8DFE" w14:textId="77777777" w:rsidR="0076736D" w:rsidRPr="009677F3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Метод сопоставимых рыночных цен (анализа рынка).</w:t>
            </w:r>
          </w:p>
          <w:p w14:paraId="3BBA473A" w14:textId="6553E644" w:rsidR="0076736D" w:rsidRPr="009677F3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76736D" w:rsidRPr="009677F3" w14:paraId="332636D2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C6D1" w14:textId="77777777" w:rsidR="0076736D" w:rsidRPr="009677F3" w:rsidRDefault="0076736D" w:rsidP="005A0867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5D1AFECA" w14:textId="77777777" w:rsidR="0076736D" w:rsidRPr="009677F3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Рассчитанная величина НМЦД, цены договора, либо цены единицы продукции (формула цены) и максимальной цены договора (без учета НДС)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AD746E" w14:textId="77777777" w:rsidR="0076736D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_</w:t>
            </w:r>
            <w:r w:rsidR="00D67A36">
              <w:rPr>
                <w:rFonts w:ascii="Arial" w:eastAsia="Calibri" w:hAnsi="Arial" w:cs="Arial"/>
              </w:rPr>
              <w:t>198 000 000</w:t>
            </w:r>
            <w:r>
              <w:rPr>
                <w:rFonts w:ascii="Arial" w:eastAsia="Calibri" w:hAnsi="Arial" w:cs="Arial"/>
              </w:rPr>
              <w:t>_</w:t>
            </w:r>
            <w:r w:rsidRPr="009677F3">
              <w:rPr>
                <w:rFonts w:ascii="Arial" w:eastAsia="Calibri" w:hAnsi="Arial" w:cs="Arial"/>
              </w:rPr>
              <w:t xml:space="preserve"> руб. без НДС</w:t>
            </w:r>
            <w:r w:rsidR="005E393F">
              <w:rPr>
                <w:rFonts w:ascii="Arial" w:eastAsia="Calibri" w:hAnsi="Arial" w:cs="Arial"/>
              </w:rPr>
              <w:t>.</w:t>
            </w:r>
          </w:p>
          <w:p w14:paraId="6C589320" w14:textId="77777777" w:rsidR="005E393F" w:rsidRDefault="005E393F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1D111382" w14:textId="5EB5BD1B" w:rsidR="005E393F" w:rsidRPr="00B9319A" w:rsidRDefault="005E393F" w:rsidP="005A0867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5E393F" w14:paraId="54852B18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F2E6" w14:textId="77777777" w:rsidR="005E393F" w:rsidRPr="009677F3" w:rsidRDefault="005E393F" w:rsidP="005A0867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37A04EE0" w14:textId="77777777" w:rsidR="005E393F" w:rsidRPr="009677F3" w:rsidRDefault="005E393F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Реквизиты коммерческих предложений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FEC1BE" w14:textId="7D249F0E" w:rsidR="005E393F" w:rsidRPr="006C5756" w:rsidRDefault="005E393F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 xml:space="preserve">Предложение №1 КП </w:t>
            </w:r>
            <w:r w:rsidR="00A360FF">
              <w:rPr>
                <w:rFonts w:ascii="Arial" w:eastAsia="Calibri" w:hAnsi="Arial" w:cs="Arial"/>
              </w:rPr>
              <w:t>№</w:t>
            </w:r>
            <w:r w:rsidR="00A360FF" w:rsidRPr="006C5756">
              <w:rPr>
                <w:rFonts w:ascii="Arial" w:eastAsia="Calibri" w:hAnsi="Arial" w:cs="Arial"/>
              </w:rPr>
              <w:t xml:space="preserve"> </w:t>
            </w:r>
            <w:r w:rsidR="00A360FF" w:rsidRPr="00A360FF">
              <w:rPr>
                <w:rFonts w:ascii="Arial" w:eastAsia="Calibri" w:hAnsi="Arial" w:cs="Arial"/>
              </w:rPr>
              <w:t xml:space="preserve">Исх. ГКС-114 от 09.11.2021 года </w:t>
            </w:r>
          </w:p>
          <w:p w14:paraId="04733120" w14:textId="77777777" w:rsidR="005A2968" w:rsidRDefault="005E393F" w:rsidP="005A296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 xml:space="preserve">Предложение №2 КП </w:t>
            </w:r>
            <w:r w:rsidR="00A360FF">
              <w:rPr>
                <w:rFonts w:ascii="Arial" w:eastAsia="Calibri" w:hAnsi="Arial" w:cs="Arial"/>
              </w:rPr>
              <w:t>№</w:t>
            </w:r>
            <w:r w:rsidR="00A360FF" w:rsidRPr="00A360FF">
              <w:rPr>
                <w:rFonts w:ascii="Arial" w:eastAsia="Calibri" w:hAnsi="Arial" w:cs="Arial"/>
              </w:rPr>
              <w:t xml:space="preserve"> Исх.</w:t>
            </w:r>
            <w:r w:rsidR="00A360FF" w:rsidRPr="006C5756">
              <w:rPr>
                <w:rFonts w:ascii="Arial" w:eastAsia="Calibri" w:hAnsi="Arial" w:cs="Arial"/>
              </w:rPr>
              <w:t xml:space="preserve"> </w:t>
            </w:r>
            <w:r w:rsidR="00A360FF">
              <w:rPr>
                <w:rFonts w:ascii="Arial" w:eastAsia="Calibri" w:hAnsi="Arial" w:cs="Arial"/>
              </w:rPr>
              <w:t xml:space="preserve">№2003-Д9 от </w:t>
            </w:r>
            <w:r w:rsidR="00A360FF" w:rsidRPr="00A360FF">
              <w:rPr>
                <w:rFonts w:ascii="Arial" w:eastAsia="Calibri" w:hAnsi="Arial" w:cs="Arial"/>
              </w:rPr>
              <w:t xml:space="preserve">09.11.2021 года </w:t>
            </w:r>
          </w:p>
          <w:p w14:paraId="2475C14B" w14:textId="204AB58C" w:rsidR="005E393F" w:rsidRDefault="005E393F" w:rsidP="005A296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 xml:space="preserve">Предложение №3 КП </w:t>
            </w:r>
            <w:r w:rsidR="00A360FF">
              <w:rPr>
                <w:rFonts w:ascii="Arial" w:eastAsia="Calibri" w:hAnsi="Arial" w:cs="Arial"/>
              </w:rPr>
              <w:t xml:space="preserve">№ </w:t>
            </w:r>
            <w:r w:rsidR="00A360FF" w:rsidRPr="00A360FF">
              <w:rPr>
                <w:rFonts w:ascii="Arial" w:eastAsia="Calibri" w:hAnsi="Arial" w:cs="Arial"/>
              </w:rPr>
              <w:t>3105-Г-01</w:t>
            </w:r>
            <w:r w:rsidR="00A360FF">
              <w:rPr>
                <w:rFonts w:ascii="Arial" w:eastAsia="Calibri" w:hAnsi="Arial" w:cs="Arial"/>
              </w:rPr>
              <w:t xml:space="preserve"> от 16</w:t>
            </w:r>
            <w:r w:rsidR="00A360FF" w:rsidRPr="00A360FF">
              <w:rPr>
                <w:rFonts w:ascii="Arial" w:eastAsia="Calibri" w:hAnsi="Arial" w:cs="Arial"/>
              </w:rPr>
              <w:t>.11.2021 года</w:t>
            </w:r>
          </w:p>
        </w:tc>
      </w:tr>
      <w:tr w:rsidR="000723EB" w14:paraId="16477E4E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CDEB" w14:textId="5CFB3E8A" w:rsidR="000723EB" w:rsidRPr="009677F3" w:rsidRDefault="000723EB" w:rsidP="000723EB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CAA7A9" w14:textId="531FB273" w:rsidR="000723EB" w:rsidRPr="009677F3" w:rsidRDefault="000723EB" w:rsidP="000723E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723EB">
              <w:rPr>
                <w:rFonts w:ascii="Arial" w:eastAsia="Calibri" w:hAnsi="Arial" w:cs="Arial"/>
              </w:rPr>
              <w:t>Перечень приложений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EB876" w14:textId="573C1740" w:rsidR="000723EB" w:rsidRPr="009677F3" w:rsidRDefault="000723EB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723EB">
              <w:rPr>
                <w:rFonts w:ascii="Arial" w:eastAsia="Calibri" w:hAnsi="Arial" w:cs="Arial"/>
              </w:rPr>
              <w:t>Приложение 1 «РАСЧЕТ НМЦ МЕТОДОМ АНАЛИЗА РЫНКА»</w:t>
            </w:r>
          </w:p>
        </w:tc>
      </w:tr>
    </w:tbl>
    <w:p w14:paraId="13D31130" w14:textId="198BC46D" w:rsidR="00D67A36" w:rsidRDefault="006C5756" w:rsidP="004B6624">
      <w:pPr>
        <w:spacing w:after="0" w:line="240" w:lineRule="auto"/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.</w:t>
      </w:r>
      <w:r w:rsidR="00D67A36">
        <w:rPr>
          <w:rFonts w:ascii="Arial" w:eastAsia="Calibri" w:hAnsi="Arial" w:cs="Arial"/>
        </w:rPr>
        <w:br w:type="page"/>
      </w:r>
    </w:p>
    <w:p w14:paraId="23470D45" w14:textId="77777777" w:rsidR="004B6624" w:rsidRDefault="004B6624" w:rsidP="004B6624">
      <w:pPr>
        <w:spacing w:after="0" w:line="240" w:lineRule="auto"/>
        <w:ind w:firstLine="709"/>
        <w:rPr>
          <w:rFonts w:ascii="Arial" w:eastAsia="Calibri" w:hAnsi="Arial" w:cs="Arial"/>
        </w:rPr>
      </w:pPr>
    </w:p>
    <w:p w14:paraId="77D4D7B2" w14:textId="77777777" w:rsidR="004B6624" w:rsidRDefault="004B6624" w:rsidP="004B6624">
      <w:pPr>
        <w:spacing w:after="0" w:line="240" w:lineRule="auto"/>
        <w:ind w:firstLine="14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Порядок расчета:</w:t>
      </w:r>
    </w:p>
    <w:p w14:paraId="3B63BA61" w14:textId="77777777" w:rsidR="004B6624" w:rsidRDefault="004B6624" w:rsidP="004B6624">
      <w:pPr>
        <w:spacing w:after="0" w:line="240" w:lineRule="auto"/>
        <w:ind w:firstLine="709"/>
        <w:rPr>
          <w:rFonts w:ascii="Arial" w:eastAsia="Calibri" w:hAnsi="Arial" w:cs="Arial"/>
        </w:rPr>
      </w:pPr>
    </w:p>
    <w:p w14:paraId="7BF1F8AC" w14:textId="77777777" w:rsidR="00585D67" w:rsidRDefault="00585D67" w:rsidP="00585D67">
      <w:pPr>
        <w:spacing w:after="0" w:line="240" w:lineRule="auto"/>
        <w:ind w:firstLine="142"/>
        <w:jc w:val="center"/>
        <w:rPr>
          <w:rFonts w:ascii="Arial" w:eastAsia="Calibri" w:hAnsi="Arial" w:cs="Arial"/>
          <w:b/>
        </w:rPr>
      </w:pPr>
      <w:r w:rsidRPr="00ED0325">
        <w:rPr>
          <w:rFonts w:ascii="Arial" w:eastAsia="Calibri" w:hAnsi="Arial" w:cs="Arial"/>
          <w:b/>
        </w:rPr>
        <w:t>РАСЧЕТ НМЦ МЕТОДОМ АНАЛИЗА РЫНКА</w:t>
      </w:r>
    </w:p>
    <w:p w14:paraId="0CDDCBBC" w14:textId="77777777" w:rsidR="00D46DD3" w:rsidRDefault="00D46DD3" w:rsidP="00D46DD3">
      <w:pPr>
        <w:spacing w:after="0" w:line="240" w:lineRule="auto"/>
        <w:ind w:firstLine="142"/>
        <w:rPr>
          <w:rFonts w:ascii="Arial" w:eastAsia="Calibri" w:hAnsi="Arial" w:cs="Arial"/>
          <w:b/>
          <w:color w:val="FF0000"/>
        </w:rPr>
      </w:pPr>
    </w:p>
    <w:tbl>
      <w:tblPr>
        <w:tblW w:w="16151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851"/>
        <w:gridCol w:w="533"/>
        <w:gridCol w:w="782"/>
        <w:gridCol w:w="1520"/>
        <w:gridCol w:w="1559"/>
        <w:gridCol w:w="1559"/>
        <w:gridCol w:w="1275"/>
        <w:gridCol w:w="1560"/>
        <w:gridCol w:w="1560"/>
        <w:gridCol w:w="1560"/>
      </w:tblGrid>
      <w:tr w:rsidR="00223EDA" w:rsidRPr="00223EDA" w14:paraId="7A140C95" w14:textId="77777777" w:rsidTr="00997E93">
        <w:trPr>
          <w:trHeight w:val="501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D925" w14:textId="70984D9F" w:rsidR="00EA05D4" w:rsidRPr="00223EDA" w:rsidRDefault="00EA05D4" w:rsidP="00A2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53D5" w14:textId="77777777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Наименование единицы товара, работы, услуги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E1BA" w14:textId="77777777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Ед.изм</w:t>
            </w:r>
          </w:p>
        </w:tc>
        <w:tc>
          <w:tcPr>
            <w:tcW w:w="5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841F" w14:textId="77777777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Кол-во в ед.изм</w:t>
            </w:r>
          </w:p>
        </w:tc>
        <w:tc>
          <w:tcPr>
            <w:tcW w:w="78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7427" w14:textId="77777777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Ставка НДС, %</w:t>
            </w:r>
          </w:p>
        </w:tc>
        <w:tc>
          <w:tcPr>
            <w:tcW w:w="46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BC4F" w14:textId="77777777" w:rsidR="00EA05D4" w:rsidRPr="00223EDA" w:rsidRDefault="00EA05D4" w:rsidP="003B0B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Информация о предложении в сопоставимых единицах за ед. изм., руб. </w:t>
            </w:r>
            <w:r w:rsidR="003B0B44"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с</w:t>
            </w: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 НДС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E8C2" w14:textId="77777777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Средняя арифметическая цена за ед.изм</w:t>
            </w:r>
            <w:r w:rsidR="003B0B44"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, руб. с</w:t>
            </w: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 НДС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2DF3" w14:textId="77777777" w:rsidR="00EA05D4" w:rsidRPr="00223EDA" w:rsidRDefault="00EA05D4" w:rsidP="003B0B4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20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Минимальное значение, либо бюджет заказчика за ед.изм</w:t>
            </w:r>
            <w:r w:rsidR="003B0B44"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, руб. с</w:t>
            </w: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 НДС</w:t>
            </w:r>
            <w:r w:rsidR="00C9508B" w:rsidRPr="00223EDA">
              <w:rPr>
                <w:rFonts w:ascii="Calibri" w:eastAsia="Times New Roman" w:hAnsi="Calibri" w:cs="Calibri"/>
                <w:b/>
                <w:bCs/>
                <w:szCs w:val="16"/>
                <w:lang w:eastAsia="ru-RU"/>
              </w:rPr>
              <w:t>*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68417" w14:textId="77777777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  <w:p w14:paraId="1B3644C5" w14:textId="6D238DD4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НМЦ единицы, руб. </w:t>
            </w:r>
          </w:p>
          <w:p w14:paraId="0BF8E7F3" w14:textId="77777777" w:rsidR="00EA05D4" w:rsidRPr="00223EDA" w:rsidRDefault="003B0B4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с</w:t>
            </w:r>
            <w:r w:rsidR="00EA05D4"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 НДС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66E71976" w14:textId="77777777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  <w:p w14:paraId="4AC8A8F2" w14:textId="0804F348" w:rsidR="00EA05D4" w:rsidRPr="00223EDA" w:rsidRDefault="00EA05D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НМЦ единицы, руб. </w:t>
            </w:r>
          </w:p>
          <w:p w14:paraId="0F062708" w14:textId="77777777" w:rsidR="00EA05D4" w:rsidRPr="00223EDA" w:rsidRDefault="003B0B44" w:rsidP="00D46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без</w:t>
            </w:r>
            <w:r w:rsidR="00EA05D4"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 НДС </w:t>
            </w:r>
          </w:p>
        </w:tc>
      </w:tr>
      <w:tr w:rsidR="00223EDA" w:rsidRPr="00223EDA" w14:paraId="56140179" w14:textId="77777777" w:rsidTr="00997E93">
        <w:trPr>
          <w:trHeight w:val="394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B68C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13F7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D55A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C9BF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552B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0F9D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предложение №1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CE55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предложение №2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539E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предложение №3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ABD6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2FF9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276B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55C040C" w14:textId="77777777" w:rsidR="00EA05D4" w:rsidRPr="00223EDA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23EDA" w:rsidRPr="00223EDA" w14:paraId="65D0D19C" w14:textId="77777777" w:rsidTr="00997E93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52E0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4600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33AE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9792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6B2B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3421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91DC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5D6B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B591" w14:textId="77777777" w:rsidR="00EA05D4" w:rsidRPr="00223EDA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735E6" w14:textId="77777777" w:rsidR="00EA05D4" w:rsidRPr="00223EDA" w:rsidRDefault="00633509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7134" w14:textId="77777777" w:rsidR="00EA05D4" w:rsidRPr="00223EDA" w:rsidRDefault="00633509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297A7" w14:textId="77777777" w:rsidR="00EA05D4" w:rsidRPr="00223EDA" w:rsidRDefault="00633509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3EDA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</w:t>
            </w:r>
          </w:p>
        </w:tc>
      </w:tr>
      <w:tr w:rsidR="00EA05D4" w:rsidRPr="00C244E9" w14:paraId="0D9BAAB7" w14:textId="77777777" w:rsidTr="00997E93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635E6" w14:textId="77777777" w:rsidR="00EA05D4" w:rsidRPr="00C244E9" w:rsidRDefault="00A360FF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856E" w14:textId="77777777" w:rsidR="00EA05D4" w:rsidRPr="00C244E9" w:rsidRDefault="00A360FF" w:rsidP="00CA65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</w:rPr>
              <w:t>Комплекс</w:t>
            </w:r>
            <w:r w:rsidRPr="006E070D">
              <w:rPr>
                <w:rFonts w:ascii="Arial" w:hAnsi="Arial" w:cs="Arial"/>
              </w:rPr>
              <w:t xml:space="preserve"> работ по разработке </w:t>
            </w:r>
            <w:r>
              <w:rPr>
                <w:rFonts w:ascii="Arial" w:hAnsi="Arial" w:cs="Arial"/>
              </w:rPr>
              <w:t xml:space="preserve">и </w:t>
            </w:r>
            <w:r w:rsidRPr="006E070D">
              <w:rPr>
                <w:rFonts w:ascii="Arial" w:hAnsi="Arial" w:cs="Arial"/>
              </w:rPr>
              <w:t>внедрению Системы финансового учета на базе программного продукта 1С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1B4BD" w14:textId="77777777" w:rsidR="00EA05D4" w:rsidRPr="00C244E9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Условная единица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F8017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1CC7E" w14:textId="77777777" w:rsidR="00EA05D4" w:rsidRPr="00C244E9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EEB52" w14:textId="77777777" w:rsidR="00EA05D4" w:rsidRPr="00C244E9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97E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157 528 800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71B2" w14:textId="77777777" w:rsidR="00EA05D4" w:rsidRPr="00C244E9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332 700 000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48964" w14:textId="77777777" w:rsidR="00EA05D4" w:rsidRPr="00C244E9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240 000 000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7EFE" w14:textId="77777777" w:rsidR="00EA05D4" w:rsidRPr="00C244E9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97E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243 409 600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FC2EB" w14:textId="77777777" w:rsidR="00EA05D4" w:rsidRPr="00C244E9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97E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237 600 000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599E6" w14:textId="77777777" w:rsidR="00EA05D4" w:rsidRPr="00C244E9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97E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237 600 000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DCF04" w14:textId="77777777" w:rsidR="00EA05D4" w:rsidRPr="009A1430" w:rsidRDefault="00997E93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97E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198 000 000</w:t>
            </w:r>
          </w:p>
        </w:tc>
      </w:tr>
      <w:tr w:rsidR="00EA05D4" w:rsidRPr="00C244E9" w14:paraId="4EE57813" w14:textId="77777777" w:rsidTr="00997E93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F54A" w14:textId="77777777" w:rsidR="00EA05D4" w:rsidRPr="00C244E9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244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E44F" w14:textId="77777777" w:rsidR="00EA05D4" w:rsidRPr="00C244E9" w:rsidRDefault="00EA05D4" w:rsidP="00CA65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244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98F08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E1B3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67EC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27EAE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2D105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997BD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0F4B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A7DBA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F501" w14:textId="77777777" w:rsidR="00EA05D4" w:rsidRPr="00C244E9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4F630" w14:textId="77777777" w:rsidR="00EA05D4" w:rsidRPr="009A1430" w:rsidRDefault="00EA05D4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73E8F8EB" w14:textId="1DE6AF72" w:rsidR="00A27E8F" w:rsidRDefault="00A27E8F" w:rsidP="00C9508B">
      <w:pPr>
        <w:spacing w:after="0" w:line="240" w:lineRule="auto"/>
        <w:rPr>
          <w:rFonts w:ascii="Arial" w:eastAsia="Calibri" w:hAnsi="Arial" w:cs="Arial"/>
          <w:b/>
          <w:i/>
        </w:rPr>
      </w:pPr>
    </w:p>
    <w:p w14:paraId="2C972EF1" w14:textId="77777777" w:rsidR="00A27E8F" w:rsidRDefault="00A27E8F" w:rsidP="00C9508B">
      <w:pPr>
        <w:spacing w:after="0" w:line="240" w:lineRule="auto"/>
        <w:rPr>
          <w:rFonts w:ascii="Arial" w:eastAsia="Calibri" w:hAnsi="Arial" w:cs="Arial"/>
          <w:b/>
          <w:i/>
        </w:rPr>
      </w:pPr>
    </w:p>
    <w:p w14:paraId="543C5109" w14:textId="06451A24" w:rsidR="00C9508B" w:rsidRPr="00F232CA" w:rsidRDefault="0072380D" w:rsidP="00C9508B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*</w:t>
      </w:r>
      <w:bookmarkStart w:id="0" w:name="_GoBack"/>
      <w:bookmarkEnd w:id="0"/>
      <w:r w:rsidR="00A27E8F" w:rsidRPr="00F232CA">
        <w:rPr>
          <w:rFonts w:ascii="Arial" w:eastAsia="Calibri" w:hAnsi="Arial" w:cs="Arial"/>
        </w:rPr>
        <w:t>НМЦ установлена по бюджету Заказчика</w:t>
      </w:r>
      <w:r w:rsidR="00C9508B" w:rsidRPr="00F232CA">
        <w:rPr>
          <w:rFonts w:ascii="Arial" w:eastAsia="Calibri" w:hAnsi="Arial" w:cs="Arial"/>
        </w:rPr>
        <w:t>.</w:t>
      </w:r>
    </w:p>
    <w:p w14:paraId="28FDA1D5" w14:textId="77777777" w:rsidR="00D46DD3" w:rsidRPr="00585D67" w:rsidRDefault="00D46DD3" w:rsidP="00585D67">
      <w:pPr>
        <w:spacing w:after="0" w:line="240" w:lineRule="auto"/>
        <w:ind w:firstLine="142"/>
        <w:rPr>
          <w:rFonts w:ascii="Arial" w:eastAsia="Calibri" w:hAnsi="Arial" w:cs="Arial"/>
          <w:b/>
          <w:color w:val="FF0000"/>
        </w:rPr>
      </w:pPr>
    </w:p>
    <w:p w14:paraId="253640DF" w14:textId="77777777" w:rsidR="004B6624" w:rsidRDefault="004B6624" w:rsidP="004B6624">
      <w:pPr>
        <w:spacing w:after="0" w:line="240" w:lineRule="auto"/>
        <w:ind w:firstLine="142"/>
        <w:rPr>
          <w:rFonts w:ascii="Arial" w:eastAsia="Calibri" w:hAnsi="Arial" w:cs="Arial"/>
        </w:rPr>
      </w:pPr>
    </w:p>
    <w:sectPr w:rsidR="004B6624" w:rsidSect="001A1D3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800AD" w14:textId="77777777" w:rsidR="002C585F" w:rsidRDefault="002C585F" w:rsidP="004B6624">
      <w:pPr>
        <w:spacing w:after="0" w:line="240" w:lineRule="auto"/>
      </w:pPr>
      <w:r>
        <w:separator/>
      </w:r>
    </w:p>
  </w:endnote>
  <w:endnote w:type="continuationSeparator" w:id="0">
    <w:p w14:paraId="33E16834" w14:textId="77777777" w:rsidR="002C585F" w:rsidRDefault="002C585F" w:rsidP="004B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8A805" w14:textId="77777777" w:rsidR="002C585F" w:rsidRDefault="002C585F" w:rsidP="004B6624">
      <w:pPr>
        <w:spacing w:after="0" w:line="240" w:lineRule="auto"/>
      </w:pPr>
      <w:r>
        <w:separator/>
      </w:r>
    </w:p>
  </w:footnote>
  <w:footnote w:type="continuationSeparator" w:id="0">
    <w:p w14:paraId="587E6314" w14:textId="77777777" w:rsidR="002C585F" w:rsidRDefault="002C585F" w:rsidP="004B6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C1DB1"/>
    <w:multiLevelType w:val="hybridMultilevel"/>
    <w:tmpl w:val="47166356"/>
    <w:lvl w:ilvl="0" w:tplc="2F8EBE26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24"/>
    <w:rsid w:val="000323EF"/>
    <w:rsid w:val="000623B9"/>
    <w:rsid w:val="00070C19"/>
    <w:rsid w:val="000723EB"/>
    <w:rsid w:val="000B6415"/>
    <w:rsid w:val="000D1063"/>
    <w:rsid w:val="000E0399"/>
    <w:rsid w:val="00101C21"/>
    <w:rsid w:val="001A1D3D"/>
    <w:rsid w:val="00223EDA"/>
    <w:rsid w:val="00237DA1"/>
    <w:rsid w:val="002C585F"/>
    <w:rsid w:val="0037320A"/>
    <w:rsid w:val="003B0B44"/>
    <w:rsid w:val="004B6624"/>
    <w:rsid w:val="00514781"/>
    <w:rsid w:val="0051662D"/>
    <w:rsid w:val="005234D7"/>
    <w:rsid w:val="00585D67"/>
    <w:rsid w:val="005A2968"/>
    <w:rsid w:val="005E393F"/>
    <w:rsid w:val="00633509"/>
    <w:rsid w:val="006C5756"/>
    <w:rsid w:val="0072380D"/>
    <w:rsid w:val="007454AC"/>
    <w:rsid w:val="0076736D"/>
    <w:rsid w:val="00781A0A"/>
    <w:rsid w:val="007A2656"/>
    <w:rsid w:val="007C474E"/>
    <w:rsid w:val="007D2B69"/>
    <w:rsid w:val="00804C4B"/>
    <w:rsid w:val="00923A61"/>
    <w:rsid w:val="00997E93"/>
    <w:rsid w:val="00A27E8F"/>
    <w:rsid w:val="00A360FF"/>
    <w:rsid w:val="00B9319A"/>
    <w:rsid w:val="00C32BDA"/>
    <w:rsid w:val="00C9508B"/>
    <w:rsid w:val="00D034A6"/>
    <w:rsid w:val="00D46DD3"/>
    <w:rsid w:val="00D67A36"/>
    <w:rsid w:val="00EA05D4"/>
    <w:rsid w:val="00F2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43A9"/>
  <w15:chartTrackingRefBased/>
  <w15:docId w15:val="{DBC136E4-AA10-47A8-B236-B00DD99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6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Знак2 Знак,Footnote Text Char Знак Знак Знак,Footnote Text Char Знак Знак1,Footnote Text Char Знак Знак Знак Знак Знак"/>
    <w:basedOn w:val="a0"/>
    <w:link w:val="a4"/>
    <w:semiHidden/>
    <w:locked/>
    <w:rsid w:val="004B662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aliases w:val="Знак2,Footnote Text Char Знак Знак,Footnote Text Char Знак,Footnote Text Char Знак Знак Знак Знак"/>
    <w:basedOn w:val="a"/>
    <w:link w:val="a3"/>
    <w:semiHidden/>
    <w:unhideWhenUsed/>
    <w:rsid w:val="004B662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4B6624"/>
    <w:rPr>
      <w:sz w:val="20"/>
      <w:szCs w:val="20"/>
    </w:rPr>
  </w:style>
  <w:style w:type="character" w:styleId="a5">
    <w:name w:val="footnote reference"/>
    <w:uiPriority w:val="99"/>
    <w:semiHidden/>
    <w:unhideWhenUsed/>
    <w:rsid w:val="004B6624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804C4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04C4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04C4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04C4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04C4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04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04C4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C95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Ivanov</dc:creator>
  <cp:keywords/>
  <dc:description/>
  <cp:lastModifiedBy>Михайлов Александр Валерьевич</cp:lastModifiedBy>
  <cp:revision>11</cp:revision>
  <dcterms:created xsi:type="dcterms:W3CDTF">2021-12-02T11:47:00Z</dcterms:created>
  <dcterms:modified xsi:type="dcterms:W3CDTF">2022-01-18T09:15:00Z</dcterms:modified>
</cp:coreProperties>
</file>