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0830A" w14:textId="77777777" w:rsidR="00E41190" w:rsidRPr="00376D8B" w:rsidRDefault="00E41190" w:rsidP="00E41190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376D8B">
        <w:rPr>
          <w:rFonts w:ascii="Arial" w:hAnsi="Arial" w:cs="Arial"/>
          <w:b/>
          <w:sz w:val="28"/>
          <w:szCs w:val="28"/>
          <w:u w:val="single"/>
        </w:rPr>
        <w:t>Раздел №3</w:t>
      </w:r>
      <w:bookmarkStart w:id="0" w:name="_GoBack"/>
      <w:bookmarkEnd w:id="0"/>
    </w:p>
    <w:p w14:paraId="585A4DA9" w14:textId="7FC08305" w:rsidR="00D40B57" w:rsidRDefault="00E41190" w:rsidP="00E41190">
      <w:pPr>
        <w:jc w:val="right"/>
      </w:pPr>
      <w:r w:rsidRPr="00376D8B">
        <w:rPr>
          <w:rFonts w:ascii="Cambria" w:eastAsia="Times New Roman" w:hAnsi="Cambria" w:cs="Times New Roman"/>
          <w:b/>
          <w:bCs/>
          <w:kern w:val="32"/>
          <w:lang w:eastAsia="ru-RU"/>
        </w:rPr>
        <w:t>Прило</w:t>
      </w:r>
      <w:r>
        <w:rPr>
          <w:rFonts w:ascii="Cambria" w:eastAsia="Times New Roman" w:hAnsi="Cambria" w:cs="Times New Roman"/>
          <w:b/>
          <w:bCs/>
          <w:kern w:val="32"/>
          <w:lang w:eastAsia="ru-RU"/>
        </w:rPr>
        <w:t>жение №2 к техническому заданию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77944960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B622CE8" w14:textId="77777777" w:rsidR="008A248B" w:rsidRDefault="008A248B">
          <w:pPr>
            <w:pStyle w:val="a3"/>
          </w:pPr>
          <w:r>
            <w:t>Оглавление</w:t>
          </w:r>
        </w:p>
        <w:p w14:paraId="222B7D42" w14:textId="1E201FE7" w:rsidR="00E41190" w:rsidRDefault="008A248B">
          <w:pPr>
            <w:pStyle w:val="11"/>
            <w:tabs>
              <w:tab w:val="left" w:pos="44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3400271" w:history="1">
            <w:r w:rsidR="00E41190" w:rsidRPr="00652D6E">
              <w:rPr>
                <w:rStyle w:val="a4"/>
                <w:noProof/>
              </w:rPr>
              <w:t>1.</w:t>
            </w:r>
            <w:r w:rsidR="00E41190">
              <w:rPr>
                <w:rFonts w:eastAsiaTheme="minorEastAsia"/>
                <w:noProof/>
                <w:lang w:eastAsia="ru-RU"/>
              </w:rPr>
              <w:tab/>
            </w:r>
            <w:r w:rsidR="00E41190" w:rsidRPr="00652D6E">
              <w:rPr>
                <w:rStyle w:val="a4"/>
                <w:noProof/>
              </w:rPr>
              <w:t>Концепция выполнения проекта</w:t>
            </w:r>
            <w:r w:rsidR="00E41190">
              <w:rPr>
                <w:noProof/>
                <w:webHidden/>
              </w:rPr>
              <w:tab/>
            </w:r>
            <w:r w:rsidR="00E41190">
              <w:rPr>
                <w:noProof/>
                <w:webHidden/>
              </w:rPr>
              <w:fldChar w:fldCharType="begin"/>
            </w:r>
            <w:r w:rsidR="00E41190">
              <w:rPr>
                <w:noProof/>
                <w:webHidden/>
              </w:rPr>
              <w:instrText xml:space="preserve"> PAGEREF _Toc93400271 \h </w:instrText>
            </w:r>
            <w:r w:rsidR="00E41190">
              <w:rPr>
                <w:noProof/>
                <w:webHidden/>
              </w:rPr>
            </w:r>
            <w:r w:rsidR="00E41190">
              <w:rPr>
                <w:noProof/>
                <w:webHidden/>
              </w:rPr>
              <w:fldChar w:fldCharType="separate"/>
            </w:r>
            <w:r w:rsidR="00E41190">
              <w:rPr>
                <w:noProof/>
                <w:webHidden/>
              </w:rPr>
              <w:t>2</w:t>
            </w:r>
            <w:r w:rsidR="00E41190">
              <w:rPr>
                <w:noProof/>
                <w:webHidden/>
              </w:rPr>
              <w:fldChar w:fldCharType="end"/>
            </w:r>
          </w:hyperlink>
        </w:p>
        <w:p w14:paraId="79711EA5" w14:textId="15A4FCF9" w:rsidR="00E41190" w:rsidRDefault="00E41190">
          <w:pPr>
            <w:pStyle w:val="11"/>
            <w:tabs>
              <w:tab w:val="left" w:pos="44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272" w:history="1">
            <w:r w:rsidRPr="00652D6E">
              <w:rPr>
                <w:rStyle w:val="a4"/>
                <w:noProof/>
              </w:rPr>
              <w:t>2.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52D6E">
              <w:rPr>
                <w:rStyle w:val="a4"/>
                <w:noProof/>
              </w:rPr>
              <w:t>Организационная структура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_Toc93400272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B19FB3" w14:textId="5DFB5CF7" w:rsidR="00E41190" w:rsidRDefault="00E41190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93400273" w:history="1">
            <w:r w:rsidRPr="00652D6E">
              <w:rPr>
                <w:rStyle w:val="a4"/>
                <w:noProof/>
              </w:rPr>
              <w:t>2.1.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52D6E">
              <w:rPr>
                <w:rStyle w:val="a4"/>
                <w:noProof/>
              </w:rPr>
              <w:t>Роли участников проекта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_Toc93400273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483DF7" w14:textId="5D09FC7C" w:rsidR="00E41190" w:rsidRDefault="00E41190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274" w:history="1">
            <w:r w:rsidRPr="00652D6E">
              <w:rPr>
                <w:rStyle w:val="a4"/>
                <w:noProof/>
              </w:rPr>
              <w:t>2.1.1.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52D6E">
              <w:rPr>
                <w:rStyle w:val="a4"/>
                <w:noProof/>
              </w:rPr>
              <w:t>Руководитель проекта со стороны Заказчика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_Toc93400274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7DFF73" w14:textId="352C8CB2" w:rsidR="00E41190" w:rsidRDefault="00E41190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275" w:history="1">
            <w:r w:rsidRPr="00652D6E">
              <w:rPr>
                <w:rStyle w:val="a4"/>
                <w:noProof/>
              </w:rPr>
              <w:t>2.1.2.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52D6E">
              <w:rPr>
                <w:rStyle w:val="a4"/>
                <w:noProof/>
              </w:rPr>
              <w:t>Архитектор со стороны Заказчика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_Toc93400275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BDCCFF" w14:textId="49B3B9C0" w:rsidR="00E41190" w:rsidRDefault="00E41190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276" w:history="1">
            <w:r w:rsidRPr="00652D6E">
              <w:rPr>
                <w:rStyle w:val="a4"/>
                <w:noProof/>
              </w:rPr>
              <w:t>2.1.3.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52D6E">
              <w:rPr>
                <w:rStyle w:val="a4"/>
                <w:noProof/>
              </w:rPr>
              <w:t>Руководитель проекта со стороны Исполнителя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_Toc93400276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6E33F9" w14:textId="0A764102" w:rsidR="00E41190" w:rsidRDefault="00E41190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277" w:history="1">
            <w:r w:rsidRPr="00652D6E">
              <w:rPr>
                <w:rStyle w:val="a4"/>
                <w:noProof/>
              </w:rPr>
              <w:t>2.1.4.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52D6E">
              <w:rPr>
                <w:rStyle w:val="a4"/>
                <w:noProof/>
              </w:rPr>
              <w:t>Руководитель рабочей группы по направлению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_Toc93400277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CC890F" w14:textId="5044CBF9" w:rsidR="00E41190" w:rsidRDefault="00E41190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278" w:history="1">
            <w:r w:rsidRPr="00652D6E">
              <w:rPr>
                <w:rStyle w:val="a4"/>
                <w:noProof/>
              </w:rPr>
              <w:t>2.1.5.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52D6E">
              <w:rPr>
                <w:rStyle w:val="a4"/>
                <w:noProof/>
              </w:rPr>
              <w:t>Члены рабочих групп по направлению со стороны Заказчика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_Toc93400278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B2E7BA" w14:textId="57FEE795" w:rsidR="00E41190" w:rsidRDefault="00E41190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279" w:history="1">
            <w:r w:rsidRPr="00652D6E">
              <w:rPr>
                <w:rStyle w:val="a4"/>
                <w:noProof/>
              </w:rPr>
              <w:t>2.1.6.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52D6E">
              <w:rPr>
                <w:rStyle w:val="a4"/>
                <w:noProof/>
              </w:rPr>
              <w:t>Члены рабочих групп по направлению со стороны Исполнителя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_Toc93400279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70BE43" w14:textId="3BC21832" w:rsidR="00E41190" w:rsidRDefault="00E41190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280" w:history="1">
            <w:r w:rsidRPr="00652D6E">
              <w:rPr>
                <w:rStyle w:val="a4"/>
                <w:noProof/>
              </w:rPr>
              <w:t>2.1.7.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52D6E">
              <w:rPr>
                <w:rStyle w:val="a4"/>
                <w:noProof/>
              </w:rPr>
              <w:t>Администратор Оперативного совета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_Toc93400280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3FD534" w14:textId="722064CD" w:rsidR="00E41190" w:rsidRDefault="00E41190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93400281" w:history="1">
            <w:r w:rsidRPr="00652D6E">
              <w:rPr>
                <w:rStyle w:val="a4"/>
                <w:noProof/>
              </w:rPr>
              <w:t>2.2.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52D6E">
              <w:rPr>
                <w:rStyle w:val="a4"/>
                <w:noProof/>
              </w:rPr>
              <w:t>Управляющий комитет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_Toc93400281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E2DC98" w14:textId="49DF06C0" w:rsidR="00E41190" w:rsidRDefault="00E41190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93400282" w:history="1">
            <w:r w:rsidRPr="00652D6E">
              <w:rPr>
                <w:rStyle w:val="a4"/>
                <w:noProof/>
              </w:rPr>
              <w:t>2.3.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52D6E">
              <w:rPr>
                <w:rStyle w:val="a4"/>
                <w:noProof/>
              </w:rPr>
              <w:t>Оперативный совет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_Toc93400282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358F9B" w14:textId="633BCF8C" w:rsidR="00E41190" w:rsidRDefault="00E41190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93400283" w:history="1">
            <w:r w:rsidRPr="00652D6E">
              <w:rPr>
                <w:rStyle w:val="a4"/>
                <w:noProof/>
              </w:rPr>
              <w:t>2.4.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52D6E">
              <w:rPr>
                <w:rStyle w:val="a4"/>
                <w:noProof/>
              </w:rPr>
              <w:t>Рабочие группы по направлениям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_Toc93400283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D305B9" w14:textId="34CDC9B4" w:rsidR="00E41190" w:rsidRDefault="00E41190">
          <w:pPr>
            <w:pStyle w:val="11"/>
            <w:tabs>
              <w:tab w:val="left" w:pos="44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284" w:history="1">
            <w:r w:rsidRPr="00652D6E">
              <w:rPr>
                <w:rStyle w:val="a4"/>
                <w:noProof/>
              </w:rPr>
              <w:t>3.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52D6E">
              <w:rPr>
                <w:rStyle w:val="a4"/>
                <w:noProof/>
              </w:rPr>
              <w:t>Процедуры управления проектом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_Toc93400284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8F70EF" w14:textId="72ED99C6" w:rsidR="00E41190" w:rsidRDefault="00E41190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93400285" w:history="1">
            <w:r w:rsidRPr="00652D6E">
              <w:rPr>
                <w:rStyle w:val="a4"/>
                <w:noProof/>
              </w:rPr>
              <w:t>3.1.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52D6E">
              <w:rPr>
                <w:rStyle w:val="a4"/>
                <w:noProof/>
              </w:rPr>
              <w:t>Управление рисками проекта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_Toc93400285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EC5BDD" w14:textId="508D6839" w:rsidR="00E41190" w:rsidRDefault="00E41190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286" w:history="1">
            <w:r w:rsidRPr="00652D6E">
              <w:rPr>
                <w:rStyle w:val="a4"/>
                <w:noProof/>
              </w:rPr>
              <w:t>3.1.1.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52D6E">
              <w:rPr>
                <w:rStyle w:val="a4"/>
                <w:noProof/>
              </w:rPr>
              <w:t>Методика оценки рисков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_Toc93400286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8CFB5D" w14:textId="27DF0081" w:rsidR="00E41190" w:rsidRDefault="00E41190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287" w:history="1">
            <w:r w:rsidRPr="00652D6E">
              <w:rPr>
                <w:rStyle w:val="a4"/>
                <w:noProof/>
              </w:rPr>
              <w:t>3.1.2.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52D6E">
              <w:rPr>
                <w:rStyle w:val="a4"/>
                <w:noProof/>
              </w:rPr>
              <w:t>Мониторинг рисков проекта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_Toc93400287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93DC99" w14:textId="5FD09122" w:rsidR="00E41190" w:rsidRDefault="00E41190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288" w:history="1">
            <w:r w:rsidRPr="00652D6E">
              <w:rPr>
                <w:rStyle w:val="a4"/>
                <w:noProof/>
              </w:rPr>
              <w:t>3.1.3.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52D6E">
              <w:rPr>
                <w:rStyle w:val="a4"/>
                <w:noProof/>
              </w:rPr>
              <w:t>Анализ рисков проекта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_Toc93400288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82D42B" w14:textId="0265B613" w:rsidR="00E41190" w:rsidRDefault="00E41190">
          <w:pPr>
            <w:pStyle w:val="11"/>
            <w:tabs>
              <w:tab w:val="left" w:pos="44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289" w:history="1">
            <w:r w:rsidRPr="00652D6E">
              <w:rPr>
                <w:rStyle w:val="a4"/>
                <w:noProof/>
              </w:rPr>
              <w:t>4.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52D6E">
              <w:rPr>
                <w:rStyle w:val="a4"/>
                <w:noProof/>
              </w:rPr>
              <w:t>Виды работ этапа проекта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_Toc93400289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124677" w14:textId="7C6E6A24" w:rsidR="00E41190" w:rsidRDefault="00E41190">
          <w:pPr>
            <w:pStyle w:val="11"/>
            <w:tabs>
              <w:tab w:val="left" w:pos="44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290" w:history="1">
            <w:r w:rsidRPr="00652D6E">
              <w:rPr>
                <w:rStyle w:val="a4"/>
                <w:noProof/>
              </w:rPr>
              <w:t>5.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52D6E">
              <w:rPr>
                <w:rStyle w:val="a4"/>
                <w:noProof/>
              </w:rPr>
              <w:t>Документы проекта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_Toc93400290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26430F" w14:textId="1FFE85FA" w:rsidR="00E41190" w:rsidRDefault="00E41190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93400291" w:history="1">
            <w:r w:rsidRPr="00652D6E">
              <w:rPr>
                <w:rStyle w:val="a4"/>
                <w:noProof/>
              </w:rPr>
              <w:t>5.1.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52D6E">
              <w:rPr>
                <w:rStyle w:val="a4"/>
                <w:noProof/>
              </w:rPr>
              <w:t>Отчетные документы проекта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_Toc93400291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E76BA5" w14:textId="5C0A560B" w:rsidR="00E41190" w:rsidRDefault="00E41190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93400292" w:history="1">
            <w:r w:rsidRPr="00652D6E">
              <w:rPr>
                <w:rStyle w:val="a4"/>
                <w:noProof/>
              </w:rPr>
              <w:t>5.2.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52D6E">
              <w:rPr>
                <w:rStyle w:val="a4"/>
                <w:noProof/>
              </w:rPr>
              <w:t>Рабочие документы проекта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_Toc93400292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196093" w14:textId="3012751B" w:rsidR="00E41190" w:rsidRDefault="00E41190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93400293" w:history="1">
            <w:r w:rsidRPr="00652D6E">
              <w:rPr>
                <w:rStyle w:val="a4"/>
                <w:noProof/>
              </w:rPr>
              <w:t>5.3.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52D6E">
              <w:rPr>
                <w:rStyle w:val="a4"/>
                <w:noProof/>
              </w:rPr>
              <w:t>Согласование документов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_Toc93400293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9AB3C1" w14:textId="78B057E3" w:rsidR="00E41190" w:rsidRDefault="00E41190">
          <w:pPr>
            <w:pStyle w:val="11"/>
            <w:tabs>
              <w:tab w:val="left" w:pos="44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294" w:history="1">
            <w:r w:rsidRPr="00652D6E">
              <w:rPr>
                <w:rStyle w:val="a4"/>
                <w:noProof/>
              </w:rPr>
              <w:t>6.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52D6E">
              <w:rPr>
                <w:rStyle w:val="a4"/>
                <w:noProof/>
              </w:rPr>
              <w:t>Регламент выполнения проекта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_Toc93400294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EED07A" w14:textId="4D8A46E6" w:rsidR="00E41190" w:rsidRDefault="00E41190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93400295" w:history="1">
            <w:r w:rsidRPr="00652D6E">
              <w:rPr>
                <w:rStyle w:val="a4"/>
                <w:noProof/>
              </w:rPr>
              <w:t>6.1.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52D6E">
              <w:rPr>
                <w:rStyle w:val="a4"/>
                <w:noProof/>
              </w:rPr>
              <w:t>Начало работ по проекту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_Toc93400295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C0983D" w14:textId="0CD0173C" w:rsidR="00E41190" w:rsidRDefault="00E41190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296" w:history="1">
            <w:r w:rsidRPr="00652D6E">
              <w:rPr>
                <w:rStyle w:val="a4"/>
                <w:noProof/>
              </w:rPr>
              <w:t>6.1.1.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52D6E">
              <w:rPr>
                <w:rStyle w:val="a4"/>
                <w:noProof/>
              </w:rPr>
              <w:t>Формирование Управляющего комитета и назначение Руководителя проекта со стороны Заказчика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_Toc93400296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9D0D51" w14:textId="53FDFC39" w:rsidR="00E41190" w:rsidRDefault="00E41190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297" w:history="1">
            <w:r w:rsidRPr="00652D6E">
              <w:rPr>
                <w:rStyle w:val="a4"/>
                <w:noProof/>
              </w:rPr>
              <w:t>6.1.2.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52D6E">
              <w:rPr>
                <w:rStyle w:val="a4"/>
                <w:noProof/>
              </w:rPr>
              <w:t>Назначение Руководителя проекта со стороны Исполнителя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_Toc93400297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1495E6" w14:textId="71F2F44C" w:rsidR="00E41190" w:rsidRDefault="00E41190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298" w:history="1">
            <w:r w:rsidRPr="00652D6E">
              <w:rPr>
                <w:rStyle w:val="a4"/>
                <w:noProof/>
              </w:rPr>
              <w:t>6.1.3.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52D6E">
              <w:rPr>
                <w:rStyle w:val="a4"/>
                <w:noProof/>
              </w:rPr>
              <w:t>Формирование Оперативного совета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_Toc93400298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C7583E" w14:textId="5AEEF797" w:rsidR="00E41190" w:rsidRDefault="00E41190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299" w:history="1">
            <w:r w:rsidRPr="00652D6E">
              <w:rPr>
                <w:rStyle w:val="a4"/>
                <w:noProof/>
              </w:rPr>
              <w:t>6.1.4.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52D6E">
              <w:rPr>
                <w:rStyle w:val="a4"/>
                <w:noProof/>
              </w:rPr>
              <w:t>Формирование перечня рабочих групп и их функций, назначение Руководителей рабочих групп по направлениям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_Toc93400299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912B7F" w14:textId="0D9CA35B" w:rsidR="00E41190" w:rsidRDefault="00E41190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300" w:history="1">
            <w:r w:rsidRPr="00652D6E">
              <w:rPr>
                <w:rStyle w:val="a4"/>
                <w:noProof/>
              </w:rPr>
              <w:t>6.1.5.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52D6E">
              <w:rPr>
                <w:rStyle w:val="a4"/>
                <w:noProof/>
              </w:rPr>
              <w:t>Формирование Календарного плана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_Toc93400300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3E9355" w14:textId="5281F6CD" w:rsidR="00E41190" w:rsidRDefault="00E41190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301" w:history="1">
            <w:r w:rsidRPr="00652D6E">
              <w:rPr>
                <w:rStyle w:val="a4"/>
                <w:noProof/>
              </w:rPr>
              <w:t>6.1.6.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52D6E">
              <w:rPr>
                <w:rStyle w:val="a4"/>
                <w:noProof/>
              </w:rPr>
              <w:t>Формирование Реестра рисков проекта и Реестра мероприятий по предотвращению и снижению влияния рисков на результаты проекта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_Toc93400301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A708CF" w14:textId="355E478E" w:rsidR="00E41190" w:rsidRDefault="00E41190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302" w:history="1">
            <w:r w:rsidRPr="00652D6E">
              <w:rPr>
                <w:rStyle w:val="a4"/>
                <w:noProof/>
              </w:rPr>
              <w:t>6.1.7.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52D6E">
              <w:rPr>
                <w:rStyle w:val="a4"/>
                <w:noProof/>
              </w:rPr>
              <w:t>Формирование состава Рабочих групп по направлению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_Toc93400302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09BA61" w14:textId="7FEFA80E" w:rsidR="00E41190" w:rsidRDefault="00E41190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93400303" w:history="1">
            <w:r w:rsidRPr="00652D6E">
              <w:rPr>
                <w:rStyle w:val="a4"/>
                <w:noProof/>
              </w:rPr>
              <w:t>6.2.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52D6E">
              <w:rPr>
                <w:rStyle w:val="a4"/>
                <w:noProof/>
              </w:rPr>
              <w:t>Этапы проекта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_Toc93400303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3FD229" w14:textId="485F3C01" w:rsidR="00E41190" w:rsidRDefault="00E41190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304" w:history="1">
            <w:r w:rsidRPr="00652D6E">
              <w:rPr>
                <w:rStyle w:val="a4"/>
                <w:noProof/>
              </w:rPr>
              <w:t>6.2.1.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52D6E">
              <w:rPr>
                <w:rStyle w:val="a4"/>
                <w:noProof/>
              </w:rPr>
              <w:t>Начало выполнения работ по этапу проекта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_Toc93400304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6E4E34" w14:textId="7B089F5C" w:rsidR="00E41190" w:rsidRDefault="00E41190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305" w:history="1">
            <w:r w:rsidRPr="00652D6E">
              <w:rPr>
                <w:rStyle w:val="a4"/>
                <w:noProof/>
              </w:rPr>
              <w:t>6.2.2.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52D6E">
              <w:rPr>
                <w:rStyle w:val="a4"/>
                <w:noProof/>
              </w:rPr>
              <w:t>Оплата аванса по этапу проекта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_Toc93400305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BAFC88" w14:textId="694D1A0E" w:rsidR="00E41190" w:rsidRDefault="00E41190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306" w:history="1">
            <w:r w:rsidRPr="00652D6E">
              <w:rPr>
                <w:rStyle w:val="a4"/>
                <w:noProof/>
              </w:rPr>
              <w:t>6.2.3.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52D6E">
              <w:rPr>
                <w:rStyle w:val="a4"/>
                <w:noProof/>
              </w:rPr>
              <w:t>Выполнение работ по этапу проекта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_Toc93400306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76A680" w14:textId="61EF82D4" w:rsidR="00E41190" w:rsidRDefault="00E41190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307" w:history="1">
            <w:r w:rsidRPr="00652D6E">
              <w:rPr>
                <w:rStyle w:val="a4"/>
                <w:noProof/>
              </w:rPr>
              <w:t>6.2.4.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52D6E">
              <w:rPr>
                <w:rStyle w:val="a4"/>
                <w:noProof/>
              </w:rPr>
              <w:t>Завершение выполнения работ по этапу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_Toc93400307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DE6613" w14:textId="289486C5" w:rsidR="00E41190" w:rsidRDefault="00E41190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308" w:history="1">
            <w:r w:rsidRPr="00652D6E">
              <w:rPr>
                <w:rStyle w:val="a4"/>
                <w:noProof/>
              </w:rPr>
              <w:t>6.2.5.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52D6E">
              <w:rPr>
                <w:rStyle w:val="a4"/>
                <w:noProof/>
              </w:rPr>
              <w:t>Оплата аванса за успешное завершение работ по этапу проекта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_Toc93400308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FEBE31" w14:textId="55C22069" w:rsidR="00E41190" w:rsidRDefault="00E41190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93400309" w:history="1">
            <w:r w:rsidRPr="00652D6E">
              <w:rPr>
                <w:rStyle w:val="a4"/>
                <w:noProof/>
              </w:rPr>
              <w:t>6.3.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52D6E">
              <w:rPr>
                <w:rStyle w:val="a4"/>
                <w:noProof/>
              </w:rPr>
              <w:t>Перевод системы в опытно-промышленную эксплуатацию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_Toc93400309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D34F17" w14:textId="3CB83759" w:rsidR="00E41190" w:rsidRDefault="00E41190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93400310" w:history="1">
            <w:r w:rsidRPr="00652D6E">
              <w:rPr>
                <w:rStyle w:val="a4"/>
                <w:noProof/>
              </w:rPr>
              <w:t>6.4.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52D6E">
              <w:rPr>
                <w:rStyle w:val="a4"/>
                <w:noProof/>
              </w:rPr>
              <w:t>Перевод системы в промышленную эксплуатацию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_Toc93400310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8E17C6" w14:textId="4A7361A6" w:rsidR="00E41190" w:rsidRDefault="00E41190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93400311" w:history="1">
            <w:r w:rsidRPr="00652D6E">
              <w:rPr>
                <w:rStyle w:val="a4"/>
                <w:noProof/>
              </w:rPr>
              <w:t>6.5.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52D6E">
              <w:rPr>
                <w:rStyle w:val="a4"/>
                <w:noProof/>
              </w:rPr>
              <w:t>Завершение работ по проекту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_Toc93400311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32C86B" w14:textId="341B887D" w:rsidR="00E41190" w:rsidRDefault="00E41190">
          <w:pPr>
            <w:pStyle w:val="21"/>
            <w:rPr>
              <w:rFonts w:eastAsiaTheme="minorEastAsia"/>
              <w:noProof/>
              <w:lang w:eastAsia="ru-RU"/>
            </w:rPr>
          </w:pPr>
          <w:hyperlink w:anchor="_Toc93400312" w:history="1">
            <w:r w:rsidRPr="00652D6E">
              <w:rPr>
                <w:rStyle w:val="a4"/>
                <w:noProof/>
              </w:rPr>
              <w:t>6.6.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52D6E">
              <w:rPr>
                <w:rStyle w:val="a4"/>
                <w:noProof/>
              </w:rPr>
              <w:t>Управление изменениями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_Toc93400312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3F8146" w14:textId="12C5626C" w:rsidR="00E41190" w:rsidRDefault="00E41190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313" w:history="1">
            <w:r w:rsidRPr="00652D6E">
              <w:rPr>
                <w:rStyle w:val="a4"/>
                <w:noProof/>
              </w:rPr>
              <w:t>6.6.1.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52D6E">
              <w:rPr>
                <w:rStyle w:val="a4"/>
                <w:noProof/>
              </w:rPr>
              <w:t>Уточнение функциональных требований без изменения стоимости проекта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_Toc93400313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4F0A15" w14:textId="63ADA64F" w:rsidR="00E41190" w:rsidRDefault="00E41190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314" w:history="1">
            <w:r w:rsidRPr="00652D6E">
              <w:rPr>
                <w:rStyle w:val="a4"/>
                <w:noProof/>
              </w:rPr>
              <w:t>6.6.2.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52D6E">
              <w:rPr>
                <w:rStyle w:val="a4"/>
                <w:noProof/>
              </w:rPr>
              <w:t>Уточнение функциональных требований с изменением стоимости проекта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_Toc93400314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42B58C" w14:textId="2BA94B7E" w:rsidR="00E41190" w:rsidRDefault="00E41190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315" w:history="1">
            <w:r w:rsidRPr="00652D6E">
              <w:rPr>
                <w:rStyle w:val="a4"/>
                <w:noProof/>
              </w:rPr>
              <w:t>6.6.3.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52D6E">
              <w:rPr>
                <w:rStyle w:val="a4"/>
                <w:noProof/>
              </w:rPr>
              <w:t>Изменение Календарного плана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_Toc93400315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3BA7AE" w14:textId="19BFB180" w:rsidR="00E41190" w:rsidRDefault="00E41190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316" w:history="1">
            <w:r w:rsidRPr="00652D6E">
              <w:rPr>
                <w:rStyle w:val="a4"/>
                <w:noProof/>
              </w:rPr>
              <w:t>6.6.4.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52D6E">
              <w:rPr>
                <w:rStyle w:val="a4"/>
                <w:noProof/>
              </w:rPr>
              <w:t>Изменение состава членов Оперативного совета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_Toc93400316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9CA6A9" w14:textId="370BE192" w:rsidR="00E41190" w:rsidRDefault="00E41190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317" w:history="1">
            <w:r w:rsidRPr="00652D6E">
              <w:rPr>
                <w:rStyle w:val="a4"/>
                <w:noProof/>
              </w:rPr>
              <w:t>6.6.5.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52D6E">
              <w:rPr>
                <w:rStyle w:val="a4"/>
                <w:noProof/>
              </w:rPr>
              <w:t>Изменение состава членов Рабочих групп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_Toc93400317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B2832E" w14:textId="1667B4AB" w:rsidR="00E41190" w:rsidRDefault="00E41190">
          <w:pPr>
            <w:pStyle w:val="31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lang w:eastAsia="ru-RU"/>
            </w:rPr>
          </w:pPr>
          <w:hyperlink w:anchor="_Toc93400318" w:history="1">
            <w:r w:rsidRPr="00652D6E">
              <w:rPr>
                <w:rStyle w:val="a4"/>
                <w:noProof/>
              </w:rPr>
              <w:t>6.6.6.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652D6E">
              <w:rPr>
                <w:rStyle w:val="a4"/>
                <w:noProof/>
              </w:rPr>
              <w:t>Изменение Устава проекта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_Toc93400318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DAFFD2" w14:textId="77777777" w:rsidR="008A248B" w:rsidRDefault="008A248B">
          <w:r>
            <w:rPr>
              <w:b/>
              <w:bCs/>
            </w:rPr>
            <w:fldChar w:fldCharType="end"/>
          </w:r>
        </w:p>
      </w:sdtContent>
    </w:sdt>
    <w:p w14:paraId="7394DEDF" w14:textId="77777777" w:rsidR="008A248B" w:rsidRDefault="008A248B" w:rsidP="004636C1"/>
    <w:p w14:paraId="31370B12" w14:textId="77777777" w:rsidR="008A248B" w:rsidRDefault="008A248B">
      <w:r>
        <w:br w:type="page"/>
      </w:r>
    </w:p>
    <w:p w14:paraId="27B08755" w14:textId="77777777" w:rsidR="008A248B" w:rsidRPr="00404E51" w:rsidRDefault="008A248B" w:rsidP="004636C1">
      <w:pPr>
        <w:rPr>
          <w:lang w:val="en-US"/>
        </w:rPr>
      </w:pPr>
    </w:p>
    <w:p w14:paraId="3A44A0E5" w14:textId="77777777" w:rsidR="006373B5" w:rsidRPr="006373B5" w:rsidRDefault="006373B5" w:rsidP="006373B5"/>
    <w:p w14:paraId="75DD42EF" w14:textId="77777777" w:rsidR="00D855B6" w:rsidRDefault="004636C1" w:rsidP="004636C1">
      <w:pPr>
        <w:pStyle w:val="1"/>
        <w:numPr>
          <w:ilvl w:val="0"/>
          <w:numId w:val="1"/>
        </w:numPr>
      </w:pPr>
      <w:bookmarkStart w:id="1" w:name="_Toc93400271"/>
      <w:r>
        <w:t>Концепция выполнения проекта</w:t>
      </w:r>
      <w:bookmarkEnd w:id="1"/>
    </w:p>
    <w:p w14:paraId="445DD18C" w14:textId="77777777" w:rsidR="00640354" w:rsidRDefault="00640354" w:rsidP="00267AA3">
      <w:pPr>
        <w:ind w:firstLine="709"/>
        <w:jc w:val="both"/>
        <w:rPr>
          <w:rFonts w:ascii="Calibri" w:eastAsia="Calibri" w:hAnsi="Calibri" w:cs="Times New Roman"/>
        </w:rPr>
      </w:pPr>
      <w:r w:rsidRPr="00640354">
        <w:rPr>
          <w:rFonts w:ascii="Calibri" w:eastAsia="Calibri" w:hAnsi="Calibri" w:cs="Times New Roman"/>
        </w:rPr>
        <w:t xml:space="preserve">Базовая </w:t>
      </w:r>
      <w:r w:rsidRPr="00D40B57">
        <w:t>концепция</w:t>
      </w:r>
      <w:r w:rsidRPr="00640354">
        <w:rPr>
          <w:rFonts w:ascii="Calibri" w:eastAsia="Calibri" w:hAnsi="Calibri" w:cs="Times New Roman"/>
        </w:rPr>
        <w:t xml:space="preserve"> в реализации проекта – разделение всего проекта на этапы</w:t>
      </w:r>
      <w:r w:rsidR="006373B5">
        <w:rPr>
          <w:rFonts w:ascii="Calibri" w:eastAsia="Calibri" w:hAnsi="Calibri" w:cs="Times New Roman"/>
        </w:rPr>
        <w:t>.</w:t>
      </w:r>
    </w:p>
    <w:p w14:paraId="5E3CB21D" w14:textId="4514F1F5" w:rsidR="00567488" w:rsidRDefault="00567488" w:rsidP="00640354">
      <w:pPr>
        <w:ind w:firstLine="709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Перед началом выполнения этапа выполняется детализация этапа на виды выполняемых работ</w:t>
      </w:r>
      <w:r w:rsidR="00CC027C">
        <w:rPr>
          <w:rFonts w:ascii="Calibri" w:eastAsia="Calibri" w:hAnsi="Calibri" w:cs="Times New Roman"/>
        </w:rPr>
        <w:t>, формализуются цели и результаты этапа в виде перечня отчетных документов по видам работ</w:t>
      </w:r>
      <w:r>
        <w:rPr>
          <w:rFonts w:ascii="Calibri" w:eastAsia="Calibri" w:hAnsi="Calibri" w:cs="Times New Roman"/>
        </w:rPr>
        <w:t xml:space="preserve">, формализуется реестр рисков этапа и реестр мероприятий </w:t>
      </w:r>
      <w:r w:rsidR="002F582F">
        <w:t>по предотвращению рисков и минимизации влияния состоявшихся рисков на выполнение этапа и проекта</w:t>
      </w:r>
      <w:r>
        <w:rPr>
          <w:rFonts w:ascii="Calibri" w:eastAsia="Calibri" w:hAnsi="Calibri" w:cs="Times New Roman"/>
        </w:rPr>
        <w:t>.</w:t>
      </w:r>
    </w:p>
    <w:p w14:paraId="5989DC99" w14:textId="77777777" w:rsidR="00A0693F" w:rsidRPr="00567488" w:rsidRDefault="00A0693F" w:rsidP="00A0693F">
      <w:pPr>
        <w:ind w:firstLine="709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Критерием успешного завершения этапов проекта является достижение целей этапа и согласованные отчётные документы.</w:t>
      </w:r>
    </w:p>
    <w:p w14:paraId="18E0C029" w14:textId="7AA45231" w:rsidR="006C2E77" w:rsidRDefault="006C2E77" w:rsidP="009C3FDD">
      <w:pPr>
        <w:ind w:firstLine="709"/>
        <w:jc w:val="both"/>
      </w:pPr>
      <w:r>
        <w:t xml:space="preserve">Проектные решения и планирование работ по проекту необходимо формировать </w:t>
      </w:r>
      <w:r w:rsidR="009C3FDD">
        <w:t>в соответствии с функциональной моделью,</w:t>
      </w:r>
      <w:r>
        <w:t xml:space="preserve"> приведенной в </w:t>
      </w:r>
      <w:r w:rsidR="00C10585">
        <w:t>приложении</w:t>
      </w:r>
      <w:r>
        <w:t xml:space="preserve"> «Функциональная модель»</w:t>
      </w:r>
      <w:r w:rsidR="00567488">
        <w:t xml:space="preserve"> и </w:t>
      </w:r>
      <w:r w:rsidR="003463FF">
        <w:t>функциональными требованиями,</w:t>
      </w:r>
      <w:r w:rsidR="00567488">
        <w:t xml:space="preserve"> </w:t>
      </w:r>
      <w:r w:rsidR="00CF4BE3">
        <w:t>приложенны</w:t>
      </w:r>
      <w:r w:rsidR="009B54BF">
        <w:t>ми</w:t>
      </w:r>
      <w:r w:rsidR="00CF4BE3">
        <w:t xml:space="preserve"> к Техническому заданию.</w:t>
      </w:r>
    </w:p>
    <w:p w14:paraId="0138B1ED" w14:textId="77777777" w:rsidR="00423E79" w:rsidRDefault="00C75F35" w:rsidP="008D3497">
      <w:pPr>
        <w:pStyle w:val="1"/>
        <w:numPr>
          <w:ilvl w:val="0"/>
          <w:numId w:val="1"/>
        </w:numPr>
      </w:pPr>
      <w:bookmarkStart w:id="2" w:name="_Toc93400272"/>
      <w:r>
        <w:t>Организационная структура</w:t>
      </w:r>
      <w:bookmarkEnd w:id="2"/>
    </w:p>
    <w:p w14:paraId="770E7A15" w14:textId="77777777" w:rsidR="00402A60" w:rsidRDefault="00402A60" w:rsidP="00EA078D">
      <w:pPr>
        <w:ind w:firstLine="709"/>
        <w:jc w:val="both"/>
      </w:pPr>
      <w:r>
        <w:t>Организационная структура проекта является временно создаваемой (на период выполнения проекта) управленческой структурой, определяющей роли и границы ответственности каждого из участников проекта.</w:t>
      </w:r>
    </w:p>
    <w:p w14:paraId="016E5F2F" w14:textId="77777777" w:rsidR="00402A60" w:rsidRDefault="00402A60" w:rsidP="00EA078D">
      <w:pPr>
        <w:ind w:firstLine="709"/>
        <w:jc w:val="both"/>
      </w:pPr>
      <w:r>
        <w:t>Организационная структура проекта предназначена для построения взаимодействия между всеми участниками проекта в течение всего времени реализации проекта.</w:t>
      </w:r>
    </w:p>
    <w:p w14:paraId="02464E24" w14:textId="77777777" w:rsidR="00244CF9" w:rsidRDefault="00402A60" w:rsidP="00EA078D">
      <w:pPr>
        <w:ind w:firstLine="709"/>
        <w:jc w:val="both"/>
      </w:pPr>
      <w:r>
        <w:t>Роли участников проекта должны быть подкреплены административными полномочиями Заказчика или Исполнителя для реализации функций проектного управления в рамках своих обязанностей в проекте.</w:t>
      </w:r>
    </w:p>
    <w:p w14:paraId="5E307A2B" w14:textId="77777777" w:rsidR="00402A60" w:rsidRDefault="00402A60" w:rsidP="00EA078D">
      <w:pPr>
        <w:ind w:firstLine="709"/>
        <w:jc w:val="both"/>
      </w:pPr>
      <w:r>
        <w:t xml:space="preserve">В организационной структуре проекта выделяются следующие уровни: </w:t>
      </w:r>
    </w:p>
    <w:p w14:paraId="04CBA6B7" w14:textId="77777777" w:rsidR="00402A60" w:rsidRDefault="00402A60" w:rsidP="00402A60">
      <w:pPr>
        <w:pStyle w:val="a5"/>
        <w:numPr>
          <w:ilvl w:val="0"/>
          <w:numId w:val="19"/>
        </w:numPr>
      </w:pPr>
      <w:r>
        <w:t>1-й уровень: Стратегическое управление – Управляющий комитет;</w:t>
      </w:r>
    </w:p>
    <w:p w14:paraId="13C7729B" w14:textId="77777777" w:rsidR="00402A60" w:rsidRDefault="00402A60" w:rsidP="00402A60">
      <w:pPr>
        <w:pStyle w:val="a5"/>
        <w:numPr>
          <w:ilvl w:val="0"/>
          <w:numId w:val="19"/>
        </w:numPr>
      </w:pPr>
      <w:r>
        <w:t>2-й уровень: Оперативное управление – Оперативный совет;</w:t>
      </w:r>
    </w:p>
    <w:p w14:paraId="658459A8" w14:textId="77777777" w:rsidR="00402A60" w:rsidRDefault="00402A60" w:rsidP="00402A60">
      <w:pPr>
        <w:pStyle w:val="a5"/>
        <w:numPr>
          <w:ilvl w:val="0"/>
          <w:numId w:val="19"/>
        </w:numPr>
      </w:pPr>
      <w:r>
        <w:t>3-й уровень: Исполнение работ – Рабочие группы по направлениям.</w:t>
      </w:r>
    </w:p>
    <w:p w14:paraId="21706876" w14:textId="77777777" w:rsidR="00402A60" w:rsidRDefault="009970E1" w:rsidP="00EA078D">
      <w:pPr>
        <w:pStyle w:val="2"/>
        <w:numPr>
          <w:ilvl w:val="1"/>
          <w:numId w:val="1"/>
        </w:numPr>
      </w:pPr>
      <w:bookmarkStart w:id="3" w:name="_Toc93400273"/>
      <w:r>
        <w:t>Роли участников проекта</w:t>
      </w:r>
      <w:bookmarkEnd w:id="3"/>
    </w:p>
    <w:p w14:paraId="706435F4" w14:textId="77777777" w:rsidR="009970E1" w:rsidRDefault="009970E1" w:rsidP="00EA078D">
      <w:pPr>
        <w:pStyle w:val="3"/>
        <w:numPr>
          <w:ilvl w:val="2"/>
          <w:numId w:val="1"/>
        </w:numPr>
      </w:pPr>
      <w:bookmarkStart w:id="4" w:name="_Toc93400274"/>
      <w:r>
        <w:t>Руководитель проекта со стороны Заказчика</w:t>
      </w:r>
      <w:bookmarkEnd w:id="4"/>
    </w:p>
    <w:p w14:paraId="4F76CF98" w14:textId="77777777" w:rsidR="003936A2" w:rsidRDefault="00CA762C" w:rsidP="008D3497">
      <w:pPr>
        <w:ind w:firstLine="709"/>
        <w:jc w:val="both"/>
      </w:pPr>
      <w:r>
        <w:t>Обязанности Руководителя проекта со стороны Заказчика приведены в таблице 1.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567"/>
        <w:gridCol w:w="8789"/>
      </w:tblGrid>
      <w:tr w:rsidR="00B7488A" w:rsidRPr="00B7488A" w14:paraId="57CD18A0" w14:textId="77777777" w:rsidTr="00E9073B">
        <w:trPr>
          <w:trHeight w:val="240"/>
          <w:tblHeader/>
        </w:trPr>
        <w:tc>
          <w:tcPr>
            <w:tcW w:w="5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1C06E119" w14:textId="77777777" w:rsidR="00B7488A" w:rsidRPr="00EA078D" w:rsidRDefault="00B7488A" w:rsidP="00B74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  <w:t>N п/п</w:t>
            </w:r>
          </w:p>
        </w:tc>
        <w:tc>
          <w:tcPr>
            <w:tcW w:w="878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4EF63E9E" w14:textId="77777777" w:rsidR="00B7488A" w:rsidRPr="00EA078D" w:rsidRDefault="00B7488A" w:rsidP="00B74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  <w:t>Обязанности</w:t>
            </w:r>
          </w:p>
        </w:tc>
      </w:tr>
      <w:tr w:rsidR="00B7488A" w:rsidRPr="00B7488A" w14:paraId="7A1CC4AF" w14:textId="77777777" w:rsidTr="00E9073B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2369B2C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3EBDA26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Решает организационные задачи, связанные с открытием Проекта/Этапа на стороне Заказчика.</w:t>
            </w:r>
          </w:p>
        </w:tc>
      </w:tr>
      <w:tr w:rsidR="00B7488A" w:rsidRPr="00B7488A" w14:paraId="6DEA4AE1" w14:textId="77777777" w:rsidTr="00E9073B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CB26875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35E2626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Контролирует своевременность выполнения работ проекта в сроки согласно Календарного плана работ</w:t>
            </w:r>
          </w:p>
        </w:tc>
      </w:tr>
      <w:tr w:rsidR="00B7488A" w:rsidRPr="00B7488A" w14:paraId="27120BC0" w14:textId="77777777" w:rsidTr="00E9073B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0479A17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3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5EF4409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Согласовывает Календарный план работ, изменения и дополнения к нему</w:t>
            </w:r>
          </w:p>
        </w:tc>
      </w:tr>
      <w:tr w:rsidR="00B7488A" w:rsidRPr="00B7488A" w14:paraId="2EEDD273" w14:textId="77777777" w:rsidTr="00E9073B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A598F9A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4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8E6F264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Контролирует выполнение Исполнителем условий закупки</w:t>
            </w:r>
          </w:p>
        </w:tc>
      </w:tr>
      <w:tr w:rsidR="00B7488A" w:rsidRPr="00B7488A" w14:paraId="0B2105FE" w14:textId="77777777" w:rsidTr="00E9073B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4AF63BC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5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7921AF6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Решает возникающие проблемы или обеспечивает своевременную передачу их на рассмотрение Оперативному совету, Управляющему комитету.</w:t>
            </w:r>
          </w:p>
        </w:tc>
      </w:tr>
      <w:tr w:rsidR="00B7488A" w:rsidRPr="00B7488A" w14:paraId="5A983255" w14:textId="77777777" w:rsidTr="00E9073B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CEFA4B6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08E9FE0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Решает технические и организационные задачи реализации проекта, находящиеся в зоне ответственности Заказчика.</w:t>
            </w:r>
          </w:p>
        </w:tc>
      </w:tr>
      <w:tr w:rsidR="00B7488A" w:rsidRPr="00B7488A" w14:paraId="5FFB55D3" w14:textId="77777777" w:rsidTr="00E9073B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BCFDE8B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7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099310C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Инициирует заседания Оперативного совета</w:t>
            </w:r>
          </w:p>
        </w:tc>
      </w:tr>
      <w:tr w:rsidR="00B7488A" w:rsidRPr="00B7488A" w14:paraId="7244841C" w14:textId="77777777" w:rsidTr="00E9073B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8186FE5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8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C8981C6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Утверждает и подписывает решения Оперативного совета</w:t>
            </w:r>
          </w:p>
        </w:tc>
      </w:tr>
      <w:tr w:rsidR="00B7488A" w:rsidRPr="00B7488A" w14:paraId="5EB65B8C" w14:textId="77777777" w:rsidTr="00E9073B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98D17B0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9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4D29BF8" w14:textId="5BDE8573" w:rsidR="00B7488A" w:rsidRPr="00474D19" w:rsidRDefault="00B7488A" w:rsidP="00845C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val="en-US"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Формирует вопросы для рассмотрения Управляющим </w:t>
            </w:r>
            <w:r w:rsidR="00845CF7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комитетом</w:t>
            </w:r>
          </w:p>
        </w:tc>
      </w:tr>
      <w:tr w:rsidR="00B7488A" w:rsidRPr="00B7488A" w14:paraId="2ACC9996" w14:textId="77777777" w:rsidTr="00E9073B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4E2FDA0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10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328AEF3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Согласовывает вопросы, инициируемые Руководителями проекта </w:t>
            </w:r>
            <w:r w:rsidR="009B54BF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со стороны </w:t>
            </w: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Исполнителя для рассмотрения Управляющим комитетом. </w:t>
            </w:r>
          </w:p>
        </w:tc>
      </w:tr>
      <w:tr w:rsidR="00B7488A" w:rsidRPr="00B7488A" w14:paraId="6380A359" w14:textId="77777777" w:rsidTr="00E9073B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62CEC42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4704E83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Участвует в заседаниях Управляющего комитета</w:t>
            </w:r>
          </w:p>
        </w:tc>
      </w:tr>
      <w:tr w:rsidR="00B7488A" w:rsidRPr="00B7488A" w14:paraId="44A4960C" w14:textId="77777777" w:rsidTr="00E9073B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9076A2B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C80CF7D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Формирует предложения о перечне Рабочих групп по направлениям и предложения о назначении Руководителей рабочих групп по направлениям</w:t>
            </w:r>
          </w:p>
        </w:tc>
      </w:tr>
      <w:tr w:rsidR="00B7488A" w:rsidRPr="00B7488A" w14:paraId="54DD3D12" w14:textId="77777777" w:rsidTr="00E9073B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91D2791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13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E83E461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Формирует поручения Руководителям рабочих групп по направлениям</w:t>
            </w:r>
          </w:p>
        </w:tc>
      </w:tr>
      <w:tr w:rsidR="00B7488A" w:rsidRPr="00B7488A" w14:paraId="1D22691B" w14:textId="77777777" w:rsidTr="00E9073B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67CC1AB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14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B1E86B4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Организовывает своевременное согласование и утверждение проектной документации.</w:t>
            </w:r>
          </w:p>
        </w:tc>
      </w:tr>
      <w:tr w:rsidR="00B7488A" w:rsidRPr="00B7488A" w14:paraId="7E73F875" w14:textId="77777777" w:rsidTr="00E9073B">
        <w:trPr>
          <w:trHeight w:val="72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C26EFBF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15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CC86268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Производит мониторинг, идентификацию, анализ рисков; планирует и управляет мероприятиями на стороне Заказчика по работе с открытыми вопросами, рисками и проблемами.</w:t>
            </w:r>
          </w:p>
        </w:tc>
      </w:tr>
      <w:tr w:rsidR="00B7488A" w:rsidRPr="00B7488A" w14:paraId="64C1C524" w14:textId="77777777" w:rsidTr="00E9073B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20FA80D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16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DAEC4D3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Работает с ожиданиями заинтересованных сторон.</w:t>
            </w:r>
          </w:p>
        </w:tc>
      </w:tr>
      <w:tr w:rsidR="00B7488A" w:rsidRPr="00B7488A" w14:paraId="6DA51CEB" w14:textId="77777777" w:rsidTr="00E9073B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8B4E4E5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17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EBE17D5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Обеспечивает подготовку и своевременное предоставление отчетности об исполнении проекта внутри компании и на уровне Оперативного совета. </w:t>
            </w:r>
          </w:p>
        </w:tc>
      </w:tr>
      <w:tr w:rsidR="00B7488A" w:rsidRPr="00B7488A" w14:paraId="18A29397" w14:textId="77777777" w:rsidTr="00E9073B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2535BB4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18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2F1FDCF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Производит мониторинг и идентификацию необходимости изменений; согласование и управление реализацией одобренных изменений. </w:t>
            </w:r>
          </w:p>
        </w:tc>
      </w:tr>
      <w:tr w:rsidR="00B7488A" w:rsidRPr="00B7488A" w14:paraId="54A81E28" w14:textId="77777777" w:rsidTr="00E9073B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004D3D6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19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43F8A44" w14:textId="35D9FAFA" w:rsidR="00B7488A" w:rsidRPr="00EA078D" w:rsidRDefault="003C7779" w:rsidP="003C7779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Рассматривает/выносит предложения об оптимизации </w:t>
            </w:r>
            <w:r w:rsidR="00B7488A"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 сроков, стоимости и содержания проекта.</w:t>
            </w:r>
          </w:p>
        </w:tc>
      </w:tr>
    </w:tbl>
    <w:p w14:paraId="5099BAFF" w14:textId="6A90FA62" w:rsidR="003936A2" w:rsidRPr="002260C7" w:rsidRDefault="001028F4" w:rsidP="008D3497">
      <w:pPr>
        <w:pStyle w:val="ae"/>
      </w:pPr>
      <w:r>
        <w:t xml:space="preserve">Таблица </w:t>
      </w:r>
      <w:fldSimple w:instr=" SEQ Таблица \* ARABIC ">
        <w:r w:rsidR="000020CA">
          <w:rPr>
            <w:noProof/>
          </w:rPr>
          <w:t>1</w:t>
        </w:r>
      </w:fldSimple>
      <w:r>
        <w:t xml:space="preserve"> "Обязанности Руководителя проекта со стороны Заказчика"</w:t>
      </w:r>
    </w:p>
    <w:p w14:paraId="34A7BA01" w14:textId="77777777" w:rsidR="009970E1" w:rsidRDefault="009970E1" w:rsidP="00EA078D">
      <w:pPr>
        <w:pStyle w:val="3"/>
        <w:numPr>
          <w:ilvl w:val="2"/>
          <w:numId w:val="1"/>
        </w:numPr>
      </w:pPr>
      <w:bookmarkStart w:id="5" w:name="_Toc93400275"/>
      <w:r>
        <w:t>Архитектор со стороны Заказчика</w:t>
      </w:r>
      <w:bookmarkEnd w:id="5"/>
    </w:p>
    <w:p w14:paraId="21978B63" w14:textId="77777777" w:rsidR="00B7488A" w:rsidRPr="002260C7" w:rsidRDefault="00CA762C" w:rsidP="008D3497">
      <w:pPr>
        <w:ind w:firstLine="709"/>
        <w:jc w:val="both"/>
      </w:pPr>
      <w:r>
        <w:t>Обязанности Архитектора со стороны Заказчика приведены в таблице 2.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567"/>
        <w:gridCol w:w="8789"/>
      </w:tblGrid>
      <w:tr w:rsidR="00310C9B" w:rsidRPr="00310C9B" w14:paraId="5D6074C0" w14:textId="77777777" w:rsidTr="00474D19">
        <w:trPr>
          <w:trHeight w:val="240"/>
        </w:trPr>
        <w:tc>
          <w:tcPr>
            <w:tcW w:w="5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16B8802D" w14:textId="77777777" w:rsidR="00310C9B" w:rsidRPr="00474D19" w:rsidRDefault="00310C9B" w:rsidP="00474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</w:pPr>
            <w:r w:rsidRPr="00474D1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  <w:t>N п/п</w:t>
            </w:r>
          </w:p>
        </w:tc>
        <w:tc>
          <w:tcPr>
            <w:tcW w:w="878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3F1A0DFF" w14:textId="77777777" w:rsidR="00310C9B" w:rsidRPr="00474D19" w:rsidRDefault="00310C9B" w:rsidP="00474D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</w:pPr>
            <w:r w:rsidRPr="00474D1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  <w:t>Обязанности</w:t>
            </w:r>
          </w:p>
        </w:tc>
      </w:tr>
      <w:tr w:rsidR="00310C9B" w14:paraId="3CEAF3B4" w14:textId="77777777" w:rsidTr="00474D19">
        <w:trPr>
          <w:trHeight w:val="45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B94B96F" w14:textId="77777777" w:rsidR="00310C9B" w:rsidRDefault="00310C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39A98F6" w14:textId="77777777" w:rsidR="00310C9B" w:rsidRDefault="00310C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Отвечает за качество выполнения работ Исполнителем на уровне соответствия решений Исполнителя функциональным требованиям технического задания</w:t>
            </w:r>
          </w:p>
        </w:tc>
      </w:tr>
      <w:tr w:rsidR="00310C9B" w14:paraId="7C371BCC" w14:textId="77777777" w:rsidTr="00474D19">
        <w:trPr>
          <w:trHeight w:val="45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C940E2B" w14:textId="77777777" w:rsidR="00310C9B" w:rsidRDefault="00310C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6F04FED" w14:textId="77777777" w:rsidR="00310C9B" w:rsidRDefault="00310C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Совместно с Исполнителем разрабатывает архитектуру корпоративного хранилища данных, разрабатывает процессы сбора и трансформации данных из производственных систем</w:t>
            </w:r>
          </w:p>
        </w:tc>
      </w:tr>
      <w:tr w:rsidR="00310C9B" w14:paraId="5C885D8F" w14:textId="77777777" w:rsidTr="00474D19">
        <w:trPr>
          <w:trHeight w:val="45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932661B" w14:textId="77777777" w:rsidR="00310C9B" w:rsidRDefault="00310C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D840388" w14:textId="77777777" w:rsidR="00310C9B" w:rsidRDefault="00310C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Формирует задачи по доработке производственных систем рабочей группе исполняющей функции поддержки решения задач проекта в системах РИВЦ</w:t>
            </w:r>
          </w:p>
        </w:tc>
      </w:tr>
      <w:tr w:rsidR="00310C9B" w14:paraId="55085D73" w14:textId="77777777" w:rsidTr="00474D19">
        <w:trPr>
          <w:trHeight w:val="675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67A1907" w14:textId="77777777" w:rsidR="00310C9B" w:rsidRDefault="00310C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51F18D4" w14:textId="77777777" w:rsidR="00310C9B" w:rsidRDefault="00310C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Формирует задачи по разработке интеграционных решений рабочим группам исполняющих функции реализации интеграционных решений и настройки и поддержки корпоративного хранилища данных</w:t>
            </w:r>
          </w:p>
        </w:tc>
      </w:tr>
      <w:tr w:rsidR="00310C9B" w14:paraId="7FEE97B8" w14:textId="77777777" w:rsidTr="00474D19">
        <w:trPr>
          <w:trHeight w:val="45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CF5D5DA" w14:textId="77777777" w:rsidR="00310C9B" w:rsidRDefault="00310C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E19D434" w14:textId="77777777" w:rsidR="00310C9B" w:rsidRDefault="00310C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Формирует задачи по изменению и созданию новых процессов в КАСУД рабочей группе исполняющей функцию поддержки задач проекта в КАСУД</w:t>
            </w:r>
          </w:p>
        </w:tc>
      </w:tr>
      <w:tr w:rsidR="00310C9B" w14:paraId="3321612C" w14:textId="77777777" w:rsidTr="00474D19">
        <w:trPr>
          <w:trHeight w:val="45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F3F5CF5" w14:textId="77777777" w:rsidR="00310C9B" w:rsidRDefault="00310C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14:paraId="3CDE3198" w14:textId="77777777" w:rsidR="00310C9B" w:rsidRDefault="00310C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Принимает решения о замещении функционала систем производственного учета блоками внедряемой информационной системы и выносит на рассмотрение Оперативного совета</w:t>
            </w:r>
          </w:p>
        </w:tc>
      </w:tr>
      <w:tr w:rsidR="00310C9B" w14:paraId="26E73705" w14:textId="77777777" w:rsidTr="00474D19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2999D5E" w14:textId="77777777" w:rsidR="00310C9B" w:rsidRDefault="00310C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A36E474" w14:textId="77777777" w:rsidR="00310C9B" w:rsidRDefault="00310C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Выполняет анализ технических и функциональных решений Исполнителя</w:t>
            </w:r>
          </w:p>
        </w:tc>
      </w:tr>
    </w:tbl>
    <w:p w14:paraId="377BB7C8" w14:textId="0D4D645A" w:rsidR="00B7488A" w:rsidRDefault="001028F4" w:rsidP="008D3497">
      <w:pPr>
        <w:pStyle w:val="ae"/>
      </w:pPr>
      <w:r>
        <w:t xml:space="preserve">Таблица </w:t>
      </w:r>
      <w:fldSimple w:instr=" SEQ Таблица \* ARABIC ">
        <w:r w:rsidR="000020CA">
          <w:rPr>
            <w:noProof/>
          </w:rPr>
          <w:t>2</w:t>
        </w:r>
      </w:fldSimple>
      <w:r>
        <w:t xml:space="preserve"> "Обязанности Архитектора со стороны Заказчика"</w:t>
      </w:r>
    </w:p>
    <w:p w14:paraId="20463D3D" w14:textId="77777777" w:rsidR="00B7488A" w:rsidRPr="002260C7" w:rsidRDefault="00B7488A" w:rsidP="0015742B"/>
    <w:p w14:paraId="41A80EDF" w14:textId="77777777" w:rsidR="009970E1" w:rsidRDefault="009970E1" w:rsidP="00EA078D">
      <w:pPr>
        <w:pStyle w:val="3"/>
        <w:numPr>
          <w:ilvl w:val="2"/>
          <w:numId w:val="1"/>
        </w:numPr>
      </w:pPr>
      <w:bookmarkStart w:id="6" w:name="_Toc93400276"/>
      <w:r>
        <w:t>Руководитель проекта со стороны Исполнителя</w:t>
      </w:r>
      <w:bookmarkEnd w:id="6"/>
    </w:p>
    <w:p w14:paraId="674F6650" w14:textId="77777777" w:rsidR="00B7488A" w:rsidRDefault="00CA762C" w:rsidP="008D3497">
      <w:pPr>
        <w:ind w:firstLine="709"/>
        <w:jc w:val="both"/>
      </w:pPr>
      <w:r>
        <w:t>Обязанности Руководителя проекта со стороны Исполнителя приведены в таблице 3.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567"/>
        <w:gridCol w:w="8789"/>
      </w:tblGrid>
      <w:tr w:rsidR="00B7488A" w:rsidRPr="00B7488A" w14:paraId="6BFE4107" w14:textId="77777777" w:rsidTr="00E9073B">
        <w:trPr>
          <w:trHeight w:val="240"/>
          <w:tblHeader/>
        </w:trPr>
        <w:tc>
          <w:tcPr>
            <w:tcW w:w="5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6C14FB14" w14:textId="77777777" w:rsidR="00B7488A" w:rsidRPr="00EA078D" w:rsidRDefault="00B7488A" w:rsidP="00B74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  <w:lastRenderedPageBreak/>
              <w:t>N п/п</w:t>
            </w:r>
          </w:p>
        </w:tc>
        <w:tc>
          <w:tcPr>
            <w:tcW w:w="878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7BF11D4E" w14:textId="77777777" w:rsidR="00B7488A" w:rsidRPr="00EA078D" w:rsidRDefault="00B7488A" w:rsidP="00B74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  <w:t>Обязанности</w:t>
            </w:r>
          </w:p>
        </w:tc>
      </w:tr>
      <w:tr w:rsidR="00B7488A" w:rsidRPr="00B7488A" w14:paraId="2BEEC956" w14:textId="77777777" w:rsidTr="00E9073B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411A7F3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464D93E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Производит подготовку Календарного плана работ проекта, разработку и согласование изменений и дополнений к нему, детализацию работ на этапе проекта.</w:t>
            </w:r>
          </w:p>
        </w:tc>
      </w:tr>
      <w:tr w:rsidR="00B7488A" w:rsidRPr="00B7488A" w14:paraId="063AF073" w14:textId="77777777" w:rsidTr="00E9073B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2AEA95C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1A3DBFB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Организовывает выполнение работ в зоне ответственности Исполнителя в сроки согласно Календарному плану работ проекта.</w:t>
            </w:r>
          </w:p>
        </w:tc>
      </w:tr>
      <w:tr w:rsidR="00B7488A" w:rsidRPr="00B7488A" w14:paraId="50F456FF" w14:textId="77777777" w:rsidTr="00E9073B">
        <w:trPr>
          <w:trHeight w:val="72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E272219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3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E53D3E1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Отвечает за предоставление рабочих и отчетных документов необходимых для начала/завершения работ по Проекту/Этапу проекта ответственность за формирование которых несет Исполнитель</w:t>
            </w:r>
          </w:p>
        </w:tc>
      </w:tr>
      <w:tr w:rsidR="00B7488A" w:rsidRPr="00B7488A" w14:paraId="042928D1" w14:textId="77777777" w:rsidTr="00E9073B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8BA62EE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4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1722CB0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Решает организационные задачи, связанные с открытием Проекта/Этапа на стороне Исполнителя.</w:t>
            </w:r>
          </w:p>
        </w:tc>
      </w:tr>
      <w:tr w:rsidR="00B7488A" w:rsidRPr="00B7488A" w14:paraId="09718D69" w14:textId="77777777" w:rsidTr="00E9073B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A0F9B57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5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3C7220A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Решает технические и организационные задачи реализации проекта, находящиеся в зоне ответственности Исполнителя.</w:t>
            </w:r>
          </w:p>
        </w:tc>
      </w:tr>
      <w:tr w:rsidR="00B7488A" w:rsidRPr="00B7488A" w14:paraId="66E81DF5" w14:textId="77777777" w:rsidTr="00E9073B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44ABC53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6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227AB6C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Отвечает за своевременность выполнения работ проекта в сроки согласно плану-графику проекта.</w:t>
            </w:r>
          </w:p>
        </w:tc>
      </w:tr>
      <w:tr w:rsidR="00B7488A" w:rsidRPr="00B7488A" w14:paraId="666F90BF" w14:textId="77777777" w:rsidTr="00E9073B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1D22408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7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5BD338E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Решает возникающие проблемы или обеспечивает своевременную передачу их на рассмотрение Оперативному совету, Управляющему комитету.</w:t>
            </w:r>
          </w:p>
        </w:tc>
      </w:tr>
      <w:tr w:rsidR="00B7488A" w:rsidRPr="00B7488A" w14:paraId="6D94ADA7" w14:textId="77777777" w:rsidTr="00E9073B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110D823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8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E408E01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Обеспечивает эффективные коммуникации на стороне Исполнителя, а также коммуникации с Заказчиком, Субподрядчиками, </w:t>
            </w:r>
            <w:proofErr w:type="spellStart"/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Вендором</w:t>
            </w:r>
            <w:proofErr w:type="spellEnd"/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.</w:t>
            </w:r>
          </w:p>
        </w:tc>
      </w:tr>
      <w:tr w:rsidR="00B7488A" w:rsidRPr="00B7488A" w14:paraId="5499BA07" w14:textId="77777777" w:rsidTr="00E9073B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BD6D215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9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B46578D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Производит мониторинг, идентификацию, анализ рисков; планирует и управляет мероприятиями на стороне Исполнителя по работе с открытыми вопросами, рисками и проблемами.</w:t>
            </w:r>
          </w:p>
        </w:tc>
      </w:tr>
      <w:tr w:rsidR="00B7488A" w:rsidRPr="00B7488A" w14:paraId="06F67523" w14:textId="77777777" w:rsidTr="00E9073B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882777C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10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02E9AD4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Обеспечивает выполнение организационных задач, связанных с завершением Проекта/Этапа на стороне Исполнителя.</w:t>
            </w:r>
          </w:p>
        </w:tc>
      </w:tr>
      <w:tr w:rsidR="00B7488A" w:rsidRPr="00B7488A" w14:paraId="7E5E3CDA" w14:textId="77777777" w:rsidTr="00E9073B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7F86315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EFDEC47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Формирует предложения о составе Рабочих групп по направлениям со стороны Исполнителя</w:t>
            </w:r>
          </w:p>
        </w:tc>
      </w:tr>
      <w:tr w:rsidR="00B7488A" w:rsidRPr="00B7488A" w14:paraId="1165445C" w14:textId="77777777" w:rsidTr="00E9073B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05167F7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E0E3071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Принимает решения по </w:t>
            </w:r>
            <w:proofErr w:type="spellStart"/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приоритезации</w:t>
            </w:r>
            <w:proofErr w:type="spellEnd"/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 работ.</w:t>
            </w:r>
          </w:p>
        </w:tc>
      </w:tr>
      <w:tr w:rsidR="00B7488A" w:rsidRPr="00B7488A" w14:paraId="02F0D23D" w14:textId="77777777" w:rsidTr="00E9073B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4FC2F19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13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9A7BC56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Контролирует своевременность выполнения работ проекта.</w:t>
            </w:r>
          </w:p>
        </w:tc>
      </w:tr>
      <w:tr w:rsidR="00B7488A" w:rsidRPr="00B7488A" w14:paraId="3E149397" w14:textId="77777777" w:rsidTr="00E9073B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BBE1AF7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14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71D6765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Обеспечивает документирование проекта.</w:t>
            </w:r>
          </w:p>
        </w:tc>
      </w:tr>
      <w:tr w:rsidR="00B7488A" w:rsidRPr="00B7488A" w14:paraId="341C2260" w14:textId="77777777" w:rsidTr="00E9073B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66ED21C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15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47F563C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Обеспечивает внутренний (для проекта) контроль качества результатов работ. </w:t>
            </w:r>
          </w:p>
        </w:tc>
      </w:tr>
      <w:tr w:rsidR="00B7488A" w:rsidRPr="00B7488A" w14:paraId="75A74240" w14:textId="77777777" w:rsidTr="00E9073B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65F89E7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16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A3A3245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Работает с ожиданиями заинтересованных сторон.</w:t>
            </w:r>
          </w:p>
        </w:tc>
      </w:tr>
      <w:tr w:rsidR="00B7488A" w:rsidRPr="00B7488A" w14:paraId="719F0F4A" w14:textId="77777777" w:rsidTr="00E9073B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CA59281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17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6F21F13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Обрабатывает претензии Заказчика к результатам работ.</w:t>
            </w:r>
          </w:p>
        </w:tc>
      </w:tr>
      <w:tr w:rsidR="00B7488A" w:rsidRPr="00B7488A" w14:paraId="16882D67" w14:textId="77777777" w:rsidTr="00E9073B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E1A7F97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18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99DD1D8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Обеспечивает подготовку и своевременное предоставление отчетности об исполнении проекта внутри компании и на уровне Оперативного совета. </w:t>
            </w:r>
          </w:p>
        </w:tc>
      </w:tr>
      <w:tr w:rsidR="00B7488A" w:rsidRPr="00B7488A" w14:paraId="7C4A840A" w14:textId="77777777" w:rsidTr="00E9073B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1428B68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19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0EAD717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Подготавливает отчетность для представления на Управляющем комитете.</w:t>
            </w:r>
          </w:p>
        </w:tc>
      </w:tr>
      <w:tr w:rsidR="00B7488A" w:rsidRPr="00B7488A" w14:paraId="169980AD" w14:textId="77777777" w:rsidTr="00E9073B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1B87495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20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C5D6932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Производит мониторинг и идентификацию необходимости изменений; согласование и управление реализацией одобренных изменений. </w:t>
            </w:r>
          </w:p>
        </w:tc>
      </w:tr>
      <w:tr w:rsidR="00B7488A" w:rsidRPr="00B7488A" w14:paraId="6643CE8E" w14:textId="77777777" w:rsidTr="00E9073B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9EA3AB3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21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9DAB44D" w14:textId="1FFD927F" w:rsidR="00B7488A" w:rsidRPr="00AF0BE8" w:rsidRDefault="00AD5420" w:rsidP="00AD5420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Управляет</w:t>
            </w:r>
            <w:r w:rsidR="00B7488A"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 срок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ами</w:t>
            </w:r>
            <w:r w:rsidR="00B7488A"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, стоимост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ью</w:t>
            </w:r>
            <w:r w:rsidR="00B7488A"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 и содержани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ем</w:t>
            </w:r>
            <w:r w:rsidR="00B7488A"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 проекта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, установленных в ТЗ и календарном плане работ</w:t>
            </w:r>
            <w:r w:rsidR="00B7488A"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. </w:t>
            </w:r>
          </w:p>
        </w:tc>
      </w:tr>
    </w:tbl>
    <w:p w14:paraId="5257FC98" w14:textId="532D248D" w:rsidR="00B7488A" w:rsidRPr="002260C7" w:rsidRDefault="001028F4" w:rsidP="008D3497">
      <w:pPr>
        <w:pStyle w:val="ae"/>
      </w:pPr>
      <w:r>
        <w:t xml:space="preserve">Таблица </w:t>
      </w:r>
      <w:fldSimple w:instr=" SEQ Таблица \* ARABIC ">
        <w:r w:rsidR="000020CA">
          <w:rPr>
            <w:noProof/>
          </w:rPr>
          <w:t>3</w:t>
        </w:r>
      </w:fldSimple>
      <w:r>
        <w:t xml:space="preserve"> "Обязанности Руководителя проекта со стороны Исполнителя "</w:t>
      </w:r>
    </w:p>
    <w:p w14:paraId="14823959" w14:textId="77777777" w:rsidR="009970E1" w:rsidRDefault="009970E1" w:rsidP="00EA078D">
      <w:pPr>
        <w:pStyle w:val="3"/>
        <w:numPr>
          <w:ilvl w:val="2"/>
          <w:numId w:val="1"/>
        </w:numPr>
      </w:pPr>
      <w:bookmarkStart w:id="7" w:name="_Toc93400277"/>
      <w:r>
        <w:t>Руководитель рабочей группы по направлению</w:t>
      </w:r>
      <w:bookmarkEnd w:id="7"/>
    </w:p>
    <w:p w14:paraId="62DED4E9" w14:textId="77777777" w:rsidR="00B7488A" w:rsidRDefault="00CA762C" w:rsidP="008D3497">
      <w:pPr>
        <w:ind w:firstLine="709"/>
        <w:jc w:val="both"/>
      </w:pPr>
      <w:r>
        <w:t>Обязанности Руководителя рабочей группы по направлению приведены в таблице 4.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567"/>
        <w:gridCol w:w="8789"/>
      </w:tblGrid>
      <w:tr w:rsidR="00B7488A" w:rsidRPr="00B7488A" w14:paraId="0F261976" w14:textId="77777777" w:rsidTr="00FA6EEC">
        <w:trPr>
          <w:trHeight w:val="240"/>
          <w:tblHeader/>
        </w:trPr>
        <w:tc>
          <w:tcPr>
            <w:tcW w:w="5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199AD6B9" w14:textId="77777777" w:rsidR="00B7488A" w:rsidRPr="00EA078D" w:rsidRDefault="00B7488A" w:rsidP="00B74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  <w:t>N п/п</w:t>
            </w:r>
          </w:p>
        </w:tc>
        <w:tc>
          <w:tcPr>
            <w:tcW w:w="878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642C3625" w14:textId="77777777" w:rsidR="00B7488A" w:rsidRPr="00EA078D" w:rsidRDefault="00B7488A" w:rsidP="00B74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  <w:t>Обязанности</w:t>
            </w:r>
          </w:p>
        </w:tc>
      </w:tr>
      <w:tr w:rsidR="00B7488A" w:rsidRPr="00B7488A" w14:paraId="39104807" w14:textId="77777777" w:rsidTr="00FA6EEC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3AB8C8C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73BB80B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Формирует предложения о составе Рабочих групп по направлениям со стороны Заказчика</w:t>
            </w:r>
          </w:p>
        </w:tc>
      </w:tr>
      <w:tr w:rsidR="00B7488A" w:rsidRPr="00B7488A" w14:paraId="6D9A07FE" w14:textId="77777777" w:rsidTr="00FA6EEC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0A7F9B4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7233AF9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Выполняет поручения Оперативного совета и Руководителя проекта со стороны Заказчика</w:t>
            </w:r>
          </w:p>
        </w:tc>
      </w:tr>
      <w:tr w:rsidR="00B7488A" w:rsidRPr="00B7488A" w14:paraId="3DDD1B8E" w14:textId="77777777" w:rsidTr="00FA6EEC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9319B8D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3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F2948DE" w14:textId="3BEB4AC2" w:rsidR="00B7488A" w:rsidRPr="00EA078D" w:rsidRDefault="00FA6EEC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Распределяет задачи между членами</w:t>
            </w:r>
            <w:r w:rsidR="00B7488A"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 Рабочей группы по направлению со стороны Заказчика</w:t>
            </w:r>
          </w:p>
        </w:tc>
      </w:tr>
      <w:tr w:rsidR="00B7488A" w:rsidRPr="00B7488A" w14:paraId="7DC8BFDA" w14:textId="77777777" w:rsidTr="00FA6EEC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676E52F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4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A432AAA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Формирует поручения членам Рабочей группы по направлению со стороны Исполнителя</w:t>
            </w:r>
          </w:p>
        </w:tc>
      </w:tr>
      <w:tr w:rsidR="00B7488A" w:rsidRPr="00B7488A" w14:paraId="2B7CABB6" w14:textId="77777777" w:rsidTr="00FA6EEC">
        <w:trPr>
          <w:trHeight w:val="72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9751764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5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C0F2148" w14:textId="77777777" w:rsidR="00B7488A" w:rsidRPr="00AF0BE8" w:rsidRDefault="00B7488A" w:rsidP="00AF0B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Организует мероприятия с участием членов Рабочей группы по направлению со стороны Заказчика на основании календарного плана проведения мероприятий предоставленного Руководителем проекта со стороны Исполнителя</w:t>
            </w:r>
          </w:p>
        </w:tc>
      </w:tr>
      <w:tr w:rsidR="00B7488A" w:rsidRPr="00B7488A" w14:paraId="0B316594" w14:textId="77777777" w:rsidTr="00FA6EEC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8D435D0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6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0215E74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Формирует вопросы для рассмотрения Оперативным советом</w:t>
            </w:r>
          </w:p>
        </w:tc>
      </w:tr>
      <w:tr w:rsidR="00B7488A" w:rsidRPr="00B7488A" w14:paraId="46E0473D" w14:textId="77777777" w:rsidTr="00FA6EEC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112A5A7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7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369A4B3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Участвует в заседаниях Оперативного совета, согласует протоколы заседаний Оперативного совета</w:t>
            </w:r>
          </w:p>
        </w:tc>
      </w:tr>
      <w:tr w:rsidR="00B7488A" w:rsidRPr="00B7488A" w14:paraId="4AA1DA71" w14:textId="77777777" w:rsidTr="00FA6EEC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519B6CB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8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6865619" w14:textId="77777777" w:rsidR="00B7488A" w:rsidRPr="00AF0BE8" w:rsidRDefault="00B7488A" w:rsidP="00AF0B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Контролирует сроки и качество выполнения работ специалистами своей группы.</w:t>
            </w:r>
          </w:p>
        </w:tc>
      </w:tr>
      <w:tr w:rsidR="00B7488A" w:rsidRPr="00B7488A" w14:paraId="0AC587BE" w14:textId="77777777" w:rsidTr="00FA6EEC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E460754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9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F93F909" w14:textId="77777777" w:rsidR="00B7488A" w:rsidRPr="00AF0BE8" w:rsidRDefault="00B7488A" w:rsidP="00AF0B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Осуществляет оперативное принятие необходимых решений при получении информации о риске несвоевременного выполнения работ специалистом своей группы.</w:t>
            </w:r>
          </w:p>
        </w:tc>
      </w:tr>
      <w:tr w:rsidR="00B7488A" w:rsidRPr="00B7488A" w14:paraId="45AC0C8D" w14:textId="77777777" w:rsidTr="00FA6EEC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6F543B6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10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A338618" w14:textId="77777777" w:rsidR="00B7488A" w:rsidRPr="00AF0BE8" w:rsidRDefault="00B7488A" w:rsidP="00AF0B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Осуществляет оперативное взаимодействие с другими группами, если для выполнения работ требуется их привлечение.</w:t>
            </w:r>
          </w:p>
        </w:tc>
      </w:tr>
      <w:tr w:rsidR="00B7488A" w:rsidRPr="00B7488A" w14:paraId="453EF068" w14:textId="77777777" w:rsidTr="00FA6EEC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46A6226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0443F58" w14:textId="77777777" w:rsidR="00B7488A" w:rsidRPr="00AF0BE8" w:rsidRDefault="00B7488A" w:rsidP="00AF0B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Организует регистрацию и контроль устранения замечаний пользователей в Журнале замечаний на этапах тестирования и опытно-промышленной эксплуатации системы.</w:t>
            </w:r>
          </w:p>
        </w:tc>
      </w:tr>
      <w:tr w:rsidR="00B7488A" w:rsidRPr="00B7488A" w14:paraId="5A559D60" w14:textId="77777777" w:rsidTr="00FA6EEC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A998CAB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FB62928" w14:textId="77777777" w:rsidR="00B7488A" w:rsidRPr="00AF0BE8" w:rsidRDefault="00B7488A" w:rsidP="00AF0B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Формирует отчетность о исполнении работ по поручениям Руководителя проекта со стороны Заказчика</w:t>
            </w:r>
          </w:p>
        </w:tc>
      </w:tr>
      <w:tr w:rsidR="00B7488A" w:rsidRPr="00B7488A" w14:paraId="1ECF5FE0" w14:textId="77777777" w:rsidTr="00FA6EEC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1834E68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13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563C027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Участвует в переговорном процессе с Исполнителем по профильным вопросам в рамках своего направления.</w:t>
            </w:r>
          </w:p>
        </w:tc>
      </w:tr>
      <w:tr w:rsidR="00B7488A" w:rsidRPr="00B7488A" w14:paraId="72CE3491" w14:textId="77777777" w:rsidTr="00FA6EEC">
        <w:trPr>
          <w:trHeight w:val="24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49DE7B3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14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8CE70E8" w14:textId="77777777" w:rsidR="00B7488A" w:rsidRPr="00EA078D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Согласует и подписывает отчетные и рабочие документы в зоне своей ответственности</w:t>
            </w:r>
          </w:p>
        </w:tc>
      </w:tr>
      <w:tr w:rsidR="00EA0FCC" w:rsidRPr="00B7488A" w14:paraId="11C3EE96" w14:textId="77777777" w:rsidTr="00BA3739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1274A0A" w14:textId="3DC99750" w:rsidR="00EA0FCC" w:rsidRPr="00EA078D" w:rsidRDefault="00EA0FCC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15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B504716" w14:textId="0B8CE164" w:rsidR="00EA0FCC" w:rsidRPr="00EA0FCC" w:rsidRDefault="00EA0FCC" w:rsidP="008D3497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Выполняет задачи управления рисками на уровне Рабочей группы по направлению. Формирует предложения Руководителю проекта со стороны Заказчика о внесении риска в реестр рисков этапа проекта или проекта в целом.</w:t>
            </w:r>
          </w:p>
        </w:tc>
      </w:tr>
    </w:tbl>
    <w:p w14:paraId="319AF7F1" w14:textId="55025175" w:rsidR="00B7488A" w:rsidRPr="002260C7" w:rsidRDefault="001028F4" w:rsidP="008D3497">
      <w:pPr>
        <w:pStyle w:val="ae"/>
      </w:pPr>
      <w:r>
        <w:t xml:space="preserve">Таблица </w:t>
      </w:r>
      <w:fldSimple w:instr=" SEQ Таблица \* ARABIC ">
        <w:r w:rsidR="000020CA">
          <w:rPr>
            <w:noProof/>
          </w:rPr>
          <w:t>4</w:t>
        </w:r>
      </w:fldSimple>
      <w:r>
        <w:t xml:space="preserve"> "Обязанности Руководителя рабочей группы по направлению"</w:t>
      </w:r>
    </w:p>
    <w:p w14:paraId="2126A6B4" w14:textId="77777777" w:rsidR="009970E1" w:rsidRDefault="009970E1" w:rsidP="00EA078D">
      <w:pPr>
        <w:pStyle w:val="3"/>
        <w:numPr>
          <w:ilvl w:val="2"/>
          <w:numId w:val="1"/>
        </w:numPr>
      </w:pPr>
      <w:bookmarkStart w:id="8" w:name="_Toc93400278"/>
      <w:r>
        <w:t>Члены рабочих групп по направлению со стороны Заказчика</w:t>
      </w:r>
      <w:bookmarkEnd w:id="8"/>
    </w:p>
    <w:p w14:paraId="62D60C2C" w14:textId="77777777" w:rsidR="00B7488A" w:rsidRDefault="000F1649" w:rsidP="008D3497">
      <w:pPr>
        <w:ind w:firstLine="709"/>
        <w:jc w:val="both"/>
      </w:pPr>
      <w:r>
        <w:t>Обязанности Членов рабочих групп по направлению со стороны Заказчика приведены в таблице 5.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486"/>
        <w:gridCol w:w="8870"/>
      </w:tblGrid>
      <w:tr w:rsidR="00B7488A" w:rsidRPr="00B7488A" w14:paraId="172EF0C7" w14:textId="77777777" w:rsidTr="00E9073B">
        <w:trPr>
          <w:trHeight w:val="240"/>
          <w:tblHeader/>
        </w:trPr>
        <w:tc>
          <w:tcPr>
            <w:tcW w:w="48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489DEA72" w14:textId="77777777" w:rsidR="00B7488A" w:rsidRPr="00EA078D" w:rsidRDefault="00B7488A" w:rsidP="00B74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  <w:t>N п/п</w:t>
            </w:r>
          </w:p>
        </w:tc>
        <w:tc>
          <w:tcPr>
            <w:tcW w:w="887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6D37F7EB" w14:textId="77777777" w:rsidR="00B7488A" w:rsidRPr="00EA078D" w:rsidRDefault="00B7488A" w:rsidP="00B74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  <w:t>Обязанности</w:t>
            </w:r>
          </w:p>
        </w:tc>
      </w:tr>
      <w:tr w:rsidR="00B7488A" w:rsidRPr="00B7488A" w14:paraId="69E2B5A5" w14:textId="77777777" w:rsidTr="00E9073B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ED7C640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88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6DD7BCA" w14:textId="77777777" w:rsidR="00B7488A" w:rsidRPr="00AF0BE8" w:rsidRDefault="00B7488A" w:rsidP="00AF0B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Участвуют в мероприятиях по уточнению функциональных требований по направлению</w:t>
            </w:r>
          </w:p>
        </w:tc>
      </w:tr>
      <w:tr w:rsidR="00B7488A" w:rsidRPr="00B7488A" w14:paraId="03EC0836" w14:textId="77777777" w:rsidTr="00E9073B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95F5CCC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2</w:t>
            </w:r>
          </w:p>
        </w:tc>
        <w:tc>
          <w:tcPr>
            <w:tcW w:w="88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A77E07E" w14:textId="5DE9E203" w:rsidR="00B7488A" w:rsidRPr="00AF0BE8" w:rsidRDefault="00B7488A" w:rsidP="00BA3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Согласуют варианты автоматизации бизнес-процессов предлагаемы</w:t>
            </w:r>
            <w:r w:rsidR="00BA3739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е</w:t>
            </w: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 Исполнителем</w:t>
            </w:r>
          </w:p>
        </w:tc>
      </w:tr>
      <w:tr w:rsidR="00B7488A" w:rsidRPr="00B7488A" w14:paraId="278E4927" w14:textId="77777777" w:rsidTr="00E9073B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103A935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3</w:t>
            </w:r>
          </w:p>
        </w:tc>
        <w:tc>
          <w:tcPr>
            <w:tcW w:w="88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47F0276" w14:textId="77777777" w:rsidR="00B7488A" w:rsidRPr="00AF0BE8" w:rsidRDefault="00B7488A" w:rsidP="00AF0B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Предоставляют дополнительную информацию или разъяснения по запросам Исполнителя</w:t>
            </w:r>
          </w:p>
        </w:tc>
      </w:tr>
      <w:tr w:rsidR="00B7488A" w:rsidRPr="00B7488A" w14:paraId="52E3E293" w14:textId="77777777" w:rsidTr="00E9073B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899204E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4</w:t>
            </w:r>
          </w:p>
        </w:tc>
        <w:tc>
          <w:tcPr>
            <w:tcW w:w="88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5792096" w14:textId="70906431" w:rsidR="00B7488A" w:rsidRPr="00AF0BE8" w:rsidRDefault="00B7488A" w:rsidP="00AF0B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Обуча</w:t>
            </w:r>
            <w:r w:rsidR="00BA3739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ю</w:t>
            </w: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тся работе с системой.</w:t>
            </w:r>
          </w:p>
        </w:tc>
      </w:tr>
      <w:tr w:rsidR="00B7488A" w:rsidRPr="00B7488A" w14:paraId="5BEC2934" w14:textId="77777777" w:rsidTr="00E9073B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B77F134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5</w:t>
            </w:r>
          </w:p>
        </w:tc>
        <w:tc>
          <w:tcPr>
            <w:tcW w:w="88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36D1C87" w14:textId="0F210EA4" w:rsidR="00B7488A" w:rsidRPr="00AF0BE8" w:rsidRDefault="00B7488A" w:rsidP="00AF0B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Согласуют подходы к проведению испытаний системы,  на основании согласованных подходов подготавливают модельные примеры для проведения испытаний системы</w:t>
            </w:r>
            <w:r w:rsidR="00CA621E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 по шаблонам Исполнителя</w:t>
            </w:r>
          </w:p>
        </w:tc>
      </w:tr>
      <w:tr w:rsidR="00B7488A" w:rsidRPr="00B7488A" w14:paraId="348E0FF1" w14:textId="77777777" w:rsidTr="00E9073B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DF598A5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6</w:t>
            </w:r>
          </w:p>
        </w:tc>
        <w:tc>
          <w:tcPr>
            <w:tcW w:w="88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1EDA2DF" w14:textId="77777777" w:rsidR="00B7488A" w:rsidRPr="00AF0BE8" w:rsidRDefault="00B7488A" w:rsidP="00AF0B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Участвуют в проведении испытаний системы согласно программам опытной и опытно-промышленной эксплуатации</w:t>
            </w:r>
          </w:p>
        </w:tc>
      </w:tr>
      <w:tr w:rsidR="00B7488A" w:rsidRPr="00B7488A" w14:paraId="7A69CD81" w14:textId="77777777" w:rsidTr="00E9073B">
        <w:trPr>
          <w:trHeight w:val="720"/>
        </w:trPr>
        <w:tc>
          <w:tcPr>
            <w:tcW w:w="48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9065C9A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7</w:t>
            </w:r>
          </w:p>
        </w:tc>
        <w:tc>
          <w:tcPr>
            <w:tcW w:w="88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41B67CD" w14:textId="73AF6F24" w:rsidR="00B7488A" w:rsidRPr="00AF0BE8" w:rsidRDefault="00B7488A" w:rsidP="00FA6EEC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Взаимодейству</w:t>
            </w:r>
            <w:r w:rsidR="00BA3739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ю</w:t>
            </w: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т со специалистами Исполнителя в период опытной эксплуатации, </w:t>
            </w:r>
            <w:r w:rsidR="00FA6EEC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регистрируют</w:t>
            </w:r>
            <w:r w:rsidR="00FA6EEC"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 </w:t>
            </w: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сообщения об инцидентах в работе с </w:t>
            </w:r>
            <w:r w:rsidR="00FA6EEC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информационной системой</w:t>
            </w: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, дефектах и несоответствиях</w:t>
            </w:r>
            <w:r w:rsidR="00FA6EEC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 в  Журнале замечаний</w:t>
            </w: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, формулиру</w:t>
            </w:r>
            <w:r w:rsidR="00BA3739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ю</w:t>
            </w: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т вопросы и проблемы по эксплуатации системы</w:t>
            </w:r>
            <w:r w:rsidR="00FA6EEC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 Руководителю рабочей группы по направлению</w:t>
            </w: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.</w:t>
            </w:r>
          </w:p>
        </w:tc>
      </w:tr>
    </w:tbl>
    <w:p w14:paraId="47FDCA3E" w14:textId="4A62A0A7" w:rsidR="00B7488A" w:rsidRPr="002260C7" w:rsidRDefault="00860CD0" w:rsidP="008D3497">
      <w:pPr>
        <w:pStyle w:val="ae"/>
      </w:pPr>
      <w:r>
        <w:t xml:space="preserve">Таблица </w:t>
      </w:r>
      <w:fldSimple w:instr=" SEQ Таблица \* ARABIC ">
        <w:r w:rsidR="000020CA">
          <w:rPr>
            <w:noProof/>
          </w:rPr>
          <w:t>5</w:t>
        </w:r>
      </w:fldSimple>
      <w:r>
        <w:t xml:space="preserve"> "Обязанности членов рабочих групп по направлениям со стороны Заказчика"</w:t>
      </w:r>
    </w:p>
    <w:p w14:paraId="6E449A71" w14:textId="77777777" w:rsidR="001144EA" w:rsidRPr="002260C7" w:rsidRDefault="009970E1" w:rsidP="008D3497">
      <w:pPr>
        <w:pStyle w:val="3"/>
        <w:numPr>
          <w:ilvl w:val="2"/>
          <w:numId w:val="1"/>
        </w:numPr>
      </w:pPr>
      <w:bookmarkStart w:id="9" w:name="_Toc93400279"/>
      <w:r>
        <w:t>Члены рабочих групп по направлению со стороны Исполнителя</w:t>
      </w:r>
      <w:bookmarkEnd w:id="9"/>
    </w:p>
    <w:p w14:paraId="58E5CCCC" w14:textId="427DC1D9" w:rsidR="00B7488A" w:rsidRPr="002260C7" w:rsidRDefault="00F007BD" w:rsidP="00EA078D">
      <w:pPr>
        <w:ind w:firstLine="709"/>
        <w:jc w:val="both"/>
      </w:pPr>
      <w:r>
        <w:t>Члены рабочих групп со стороны Исполнителя выполняют работы по проекту и исполняют поручения Руководителя проекта со стороны Исполнителя</w:t>
      </w:r>
      <w:r w:rsidR="00CA621E">
        <w:t xml:space="preserve"> в соответствии со своими ролями на проекте</w:t>
      </w:r>
      <w:r>
        <w:t>.</w:t>
      </w:r>
    </w:p>
    <w:p w14:paraId="02EE8FBF" w14:textId="77777777" w:rsidR="00060B57" w:rsidRDefault="00060B57" w:rsidP="00EA078D">
      <w:pPr>
        <w:pStyle w:val="3"/>
        <w:numPr>
          <w:ilvl w:val="2"/>
          <w:numId w:val="1"/>
        </w:numPr>
      </w:pPr>
      <w:bookmarkStart w:id="10" w:name="_Toc93400280"/>
      <w:r>
        <w:t xml:space="preserve">Администратор </w:t>
      </w:r>
      <w:r w:rsidR="00860CD0">
        <w:t xml:space="preserve">Оперативного </w:t>
      </w:r>
      <w:r>
        <w:t>совета</w:t>
      </w:r>
      <w:bookmarkEnd w:id="10"/>
    </w:p>
    <w:p w14:paraId="150D3981" w14:textId="77777777" w:rsidR="000F1649" w:rsidRPr="00C75F35" w:rsidRDefault="000F1649" w:rsidP="008D3497">
      <w:pPr>
        <w:ind w:firstLine="709"/>
        <w:jc w:val="both"/>
      </w:pPr>
      <w:r>
        <w:t>Обязанности Администратора Оперативного совета приведены в таблице 6.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486"/>
        <w:gridCol w:w="8870"/>
      </w:tblGrid>
      <w:tr w:rsidR="00B7488A" w:rsidRPr="00B7488A" w14:paraId="726E07C1" w14:textId="77777777" w:rsidTr="00474D19">
        <w:trPr>
          <w:trHeight w:val="240"/>
          <w:tblHeader/>
        </w:trPr>
        <w:tc>
          <w:tcPr>
            <w:tcW w:w="48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3763B64D" w14:textId="77777777" w:rsidR="00B7488A" w:rsidRPr="00EA078D" w:rsidRDefault="00B7488A" w:rsidP="00B74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  <w:t>N п/п</w:t>
            </w:r>
          </w:p>
        </w:tc>
        <w:tc>
          <w:tcPr>
            <w:tcW w:w="887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07556771" w14:textId="77777777" w:rsidR="00B7488A" w:rsidRPr="00EA078D" w:rsidRDefault="00B7488A" w:rsidP="00B748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8"/>
                <w:lang w:eastAsia="ru-RU"/>
              </w:rPr>
              <w:t>Обязанности</w:t>
            </w:r>
          </w:p>
        </w:tc>
      </w:tr>
      <w:tr w:rsidR="00B7488A" w:rsidRPr="00B7488A" w14:paraId="0938B780" w14:textId="77777777" w:rsidTr="00FA6EEC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22C6FAD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88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DC4FD5C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Организовывает и ведет </w:t>
            </w:r>
            <w:proofErr w:type="spellStart"/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репозиторий</w:t>
            </w:r>
            <w:proofErr w:type="spellEnd"/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 проектной документации в КАСУД. </w:t>
            </w:r>
          </w:p>
        </w:tc>
      </w:tr>
      <w:tr w:rsidR="00B7488A" w:rsidRPr="00B7488A" w14:paraId="0CCD7C3C" w14:textId="77777777" w:rsidTr="00FA6EEC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FE46478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2</w:t>
            </w:r>
          </w:p>
        </w:tc>
        <w:tc>
          <w:tcPr>
            <w:tcW w:w="88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7EF278F" w14:textId="3A3E8182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Организовывает проведение совещаний, </w:t>
            </w:r>
            <w:r w:rsidR="002A3079"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подготовку</w:t>
            </w:r>
            <w:r w:rsidR="002A3079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,</w:t>
            </w:r>
            <w:r w:rsidR="002A3079"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 согласование</w:t>
            </w:r>
            <w:r w:rsidR="00CA621E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 и подписание</w:t>
            </w: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 протоколов совещаний.</w:t>
            </w:r>
          </w:p>
        </w:tc>
      </w:tr>
      <w:tr w:rsidR="00B7488A" w:rsidRPr="00B7488A" w14:paraId="4BEBC318" w14:textId="77777777" w:rsidTr="00FA6EEC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223B0C3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3</w:t>
            </w:r>
          </w:p>
        </w:tc>
        <w:tc>
          <w:tcPr>
            <w:tcW w:w="88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E40EDB2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Организовывает согласование отчетных и рабочих документов проекта.</w:t>
            </w:r>
          </w:p>
        </w:tc>
      </w:tr>
      <w:tr w:rsidR="00B7488A" w:rsidRPr="00B7488A" w14:paraId="64DCC537" w14:textId="77777777" w:rsidTr="00FA6EEC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EA84C42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4</w:t>
            </w:r>
          </w:p>
        </w:tc>
        <w:tc>
          <w:tcPr>
            <w:tcW w:w="88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9823FF8" w14:textId="0AFB20B0" w:rsidR="00B7488A" w:rsidRPr="00AF0BE8" w:rsidRDefault="00CA621E" w:rsidP="00CA6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Готовит</w:t>
            </w:r>
            <w:r w:rsidR="00B7488A"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 деловые и сопроводительные письма по проекту.</w:t>
            </w:r>
          </w:p>
        </w:tc>
      </w:tr>
      <w:tr w:rsidR="00B7488A" w:rsidRPr="00B7488A" w14:paraId="21C07B06" w14:textId="77777777" w:rsidTr="00FA6EE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486AAB2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5</w:t>
            </w:r>
          </w:p>
        </w:tc>
        <w:tc>
          <w:tcPr>
            <w:tcW w:w="88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D4F2EBA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Обеспечивает внешний и внутренний документооборот по проекту в соответствии с процедурами, установленными на проекте.</w:t>
            </w:r>
          </w:p>
        </w:tc>
      </w:tr>
      <w:tr w:rsidR="00B7488A" w:rsidRPr="00B7488A" w14:paraId="14B90015" w14:textId="77777777" w:rsidTr="00FA6EEC">
        <w:trPr>
          <w:trHeight w:val="720"/>
        </w:trPr>
        <w:tc>
          <w:tcPr>
            <w:tcW w:w="48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03C6CC5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6</w:t>
            </w:r>
          </w:p>
        </w:tc>
        <w:tc>
          <w:tcPr>
            <w:tcW w:w="88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925A85E" w14:textId="0969D7F9" w:rsidR="00B7488A" w:rsidRPr="00AF0BE8" w:rsidRDefault="00B7488A" w:rsidP="00463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Производит рассылку участникам согласования (в </w:t>
            </w:r>
            <w:proofErr w:type="spellStart"/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т.ч</w:t>
            </w:r>
            <w:proofErr w:type="spellEnd"/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. в электронном виде) проектной документации, с</w:t>
            </w:r>
            <w:r w:rsidR="00BA3739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обирает</w:t>
            </w: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 замечани</w:t>
            </w:r>
            <w:r w:rsidR="00BA3739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я</w:t>
            </w: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 и обеспечивает их своевременную передачу Исполнителю для </w:t>
            </w:r>
            <w:r w:rsidR="00463006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отработки</w:t>
            </w: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.</w:t>
            </w:r>
          </w:p>
        </w:tc>
      </w:tr>
      <w:tr w:rsidR="00B7488A" w:rsidRPr="00B7488A" w14:paraId="65409170" w14:textId="77777777" w:rsidTr="00FA6EEC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844E89E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7</w:t>
            </w:r>
          </w:p>
        </w:tc>
        <w:tc>
          <w:tcPr>
            <w:tcW w:w="88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69CB7B6" w14:textId="0049D1A5" w:rsidR="00B7488A" w:rsidRPr="00AF0BE8" w:rsidRDefault="00B7488A" w:rsidP="00463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Контролирует статус </w:t>
            </w:r>
            <w:r w:rsidR="00463006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отработки</w:t>
            </w:r>
            <w:r w:rsidR="00463006"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 </w:t>
            </w: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замечаний.</w:t>
            </w:r>
          </w:p>
        </w:tc>
      </w:tr>
      <w:tr w:rsidR="00B7488A" w:rsidRPr="00B7488A" w14:paraId="5A92E0C8" w14:textId="77777777" w:rsidTr="00FA6EEC">
        <w:trPr>
          <w:trHeight w:val="720"/>
        </w:trPr>
        <w:tc>
          <w:tcPr>
            <w:tcW w:w="48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9186B19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8</w:t>
            </w:r>
          </w:p>
        </w:tc>
        <w:tc>
          <w:tcPr>
            <w:tcW w:w="88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8D19020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 xml:space="preserve">Оказывает содействие Руководителям проектов в подготовке регулярной отчетности по проекту, распространении отчетности и проектной документации между заинтересованными сторонами, участниками проекта. </w:t>
            </w:r>
          </w:p>
        </w:tc>
      </w:tr>
      <w:tr w:rsidR="00B7488A" w:rsidRPr="00B7488A" w14:paraId="419F86F6" w14:textId="77777777" w:rsidTr="00FA6EEC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FC64B98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9</w:t>
            </w:r>
          </w:p>
        </w:tc>
        <w:tc>
          <w:tcPr>
            <w:tcW w:w="88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54EF87D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Координирует взаимодействие с проектной командой со стороны Исполнителя</w:t>
            </w:r>
          </w:p>
        </w:tc>
      </w:tr>
      <w:tr w:rsidR="00B7488A" w:rsidRPr="00B7488A" w14:paraId="1411863D" w14:textId="77777777" w:rsidTr="00FA6EEC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0096402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10</w:t>
            </w:r>
          </w:p>
        </w:tc>
        <w:tc>
          <w:tcPr>
            <w:tcW w:w="88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34E75FF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Оказывает содействие Руководителям проектов в сборе данных об исполнении работ проекта.</w:t>
            </w:r>
          </w:p>
        </w:tc>
      </w:tr>
      <w:tr w:rsidR="00B7488A" w:rsidRPr="00B7488A" w14:paraId="250364A5" w14:textId="77777777" w:rsidTr="00FA6EEC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F579A63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11</w:t>
            </w:r>
          </w:p>
        </w:tc>
        <w:tc>
          <w:tcPr>
            <w:tcW w:w="88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ECACC10" w14:textId="77777777" w:rsidR="00B7488A" w:rsidRPr="00AF0BE8" w:rsidRDefault="00B7488A" w:rsidP="00B748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Исполняет другие поручения Руководителей проектов, связанные с исполнением работ проекта.</w:t>
            </w:r>
          </w:p>
        </w:tc>
      </w:tr>
      <w:tr w:rsidR="00B7488A" w:rsidRPr="00B7488A" w14:paraId="19431632" w14:textId="77777777" w:rsidTr="00FA6EEC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E38D7D3" w14:textId="77777777" w:rsidR="00B7488A" w:rsidRPr="00EA078D" w:rsidRDefault="00B7488A" w:rsidP="00B748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12</w:t>
            </w:r>
          </w:p>
        </w:tc>
        <w:tc>
          <w:tcPr>
            <w:tcW w:w="88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5BC70E0" w14:textId="77777777" w:rsidR="00B7488A" w:rsidRPr="00AF0BE8" w:rsidRDefault="00B7488A" w:rsidP="008D3497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</w:pPr>
            <w:r w:rsidRPr="00AF0BE8">
              <w:rPr>
                <w:rFonts w:ascii="Calibri" w:eastAsia="Times New Roman" w:hAnsi="Calibri" w:cs="Calibri"/>
                <w:color w:val="000000"/>
                <w:sz w:val="16"/>
                <w:szCs w:val="18"/>
                <w:lang w:eastAsia="ru-RU"/>
              </w:rPr>
              <w:t>Ведет журнал запросов документов</w:t>
            </w:r>
          </w:p>
        </w:tc>
      </w:tr>
    </w:tbl>
    <w:p w14:paraId="3DB74751" w14:textId="7AED6665" w:rsidR="009970E1" w:rsidRPr="002260C7" w:rsidRDefault="00860CD0" w:rsidP="008D3497">
      <w:pPr>
        <w:pStyle w:val="ae"/>
      </w:pPr>
      <w:r>
        <w:t xml:space="preserve">Таблица </w:t>
      </w:r>
      <w:fldSimple w:instr=" SEQ Таблица \* ARABIC ">
        <w:r w:rsidR="000020CA">
          <w:rPr>
            <w:noProof/>
          </w:rPr>
          <w:t>6</w:t>
        </w:r>
      </w:fldSimple>
      <w:r>
        <w:t xml:space="preserve"> "Обязанности Администратора Оперативного совета"</w:t>
      </w:r>
    </w:p>
    <w:p w14:paraId="3B37CF62" w14:textId="77777777" w:rsidR="00D77D96" w:rsidRDefault="00D77D96" w:rsidP="00D77D96">
      <w:pPr>
        <w:pStyle w:val="2"/>
        <w:numPr>
          <w:ilvl w:val="1"/>
          <w:numId w:val="1"/>
        </w:numPr>
      </w:pPr>
      <w:bookmarkStart w:id="11" w:name="_Toc93400281"/>
      <w:r>
        <w:t>Управляющий комитет</w:t>
      </w:r>
      <w:bookmarkEnd w:id="11"/>
    </w:p>
    <w:p w14:paraId="671BBE16" w14:textId="445F4D33" w:rsidR="00D77D96" w:rsidRDefault="00423E79" w:rsidP="00764C88">
      <w:pPr>
        <w:ind w:firstLine="709"/>
        <w:jc w:val="both"/>
      </w:pPr>
      <w:r>
        <w:t xml:space="preserve">Управляющий комитет формируется процедурой, приведенной в разделе </w:t>
      </w:r>
      <w:hyperlink w:anchor="_Формирование_Управляющего_комитета" w:history="1">
        <w:r w:rsidR="00EE426E" w:rsidRPr="00CC027C">
          <w:rPr>
            <w:rStyle w:val="a4"/>
          </w:rPr>
          <w:t>6</w:t>
        </w:r>
        <w:r w:rsidRPr="00EE426E">
          <w:rPr>
            <w:rStyle w:val="a4"/>
          </w:rPr>
          <w:t>.1.1.</w:t>
        </w:r>
        <w:r w:rsidR="00EE426E" w:rsidRPr="00CC027C">
          <w:rPr>
            <w:rStyle w:val="a4"/>
          </w:rPr>
          <w:t xml:space="preserve"> </w:t>
        </w:r>
        <w:r w:rsidR="00EE426E" w:rsidRPr="00EE426E">
          <w:rPr>
            <w:rStyle w:val="a4"/>
          </w:rPr>
          <w:t>«Формирование Управляющего комитета и назначение Руководителя проекта со стороны Заказчика»</w:t>
        </w:r>
      </w:hyperlink>
      <w:r>
        <w:t xml:space="preserve"> настоящего Устава проекта.</w:t>
      </w:r>
    </w:p>
    <w:p w14:paraId="2E5849E1" w14:textId="77777777" w:rsidR="00D77D96" w:rsidRDefault="002F582F" w:rsidP="00D77D96">
      <w:pPr>
        <w:ind w:firstLine="709"/>
        <w:jc w:val="both"/>
      </w:pPr>
      <w:r>
        <w:t xml:space="preserve">Заседания Управляющего </w:t>
      </w:r>
      <w:r w:rsidR="00D77D96">
        <w:t>комитет</w:t>
      </w:r>
      <w:r>
        <w:t>а</w:t>
      </w:r>
      <w:r w:rsidR="00D77D96">
        <w:t xml:space="preserve"> </w:t>
      </w:r>
      <w:r>
        <w:t xml:space="preserve">инициируются </w:t>
      </w:r>
      <w:r w:rsidR="00D77D96">
        <w:t>Руководителем проекта со стороны Заказчика.</w:t>
      </w:r>
    </w:p>
    <w:p w14:paraId="0C170832" w14:textId="77777777" w:rsidR="00D77D96" w:rsidRDefault="00D77D96" w:rsidP="00D77D96">
      <w:pPr>
        <w:ind w:firstLine="709"/>
        <w:jc w:val="both"/>
      </w:pPr>
      <w:r>
        <w:t xml:space="preserve">На рассмотрение Управляющего комитета выносятся </w:t>
      </w:r>
      <w:r w:rsidR="00E9073B">
        <w:t>вопросы стратегического управления,</w:t>
      </w:r>
      <w:r>
        <w:t xml:space="preserve"> приведенные в таблице </w:t>
      </w:r>
      <w:r w:rsidR="00561EBD">
        <w:t>7.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456"/>
        <w:gridCol w:w="8895"/>
      </w:tblGrid>
      <w:tr w:rsidR="00D77D96" w:rsidRPr="00D855B6" w14:paraId="2F042590" w14:textId="77777777" w:rsidTr="00E9073B">
        <w:trPr>
          <w:trHeight w:val="300"/>
          <w:tblHeader/>
        </w:trPr>
        <w:tc>
          <w:tcPr>
            <w:tcW w:w="45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6AA21644" w14:textId="77777777" w:rsidR="00D77D96" w:rsidRPr="00D855B6" w:rsidRDefault="00D77D96" w:rsidP="00D77D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N п/п</w:t>
            </w:r>
          </w:p>
        </w:tc>
        <w:tc>
          <w:tcPr>
            <w:tcW w:w="889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673D2011" w14:textId="77777777" w:rsidR="00D77D96" w:rsidRPr="00D855B6" w:rsidRDefault="00D77D96" w:rsidP="00D77D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Вопросы стратегического управления</w:t>
            </w:r>
          </w:p>
        </w:tc>
      </w:tr>
      <w:tr w:rsidR="00D77D96" w:rsidRPr="00D855B6" w14:paraId="77C05F0A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D21C2AE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3365DFC" w14:textId="77777777" w:rsidR="00D77D96" w:rsidRPr="00D855B6" w:rsidRDefault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Утверждение состава членов </w:t>
            </w:r>
            <w:r w:rsidR="00423E7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Оперативного совета</w:t>
            </w:r>
          </w:p>
        </w:tc>
      </w:tr>
      <w:tr w:rsidR="00D77D96" w:rsidRPr="00D855B6" w14:paraId="414EDFAA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A0B0250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3647E53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Утверждение перечня рабочих групп проекта и их функций</w:t>
            </w:r>
          </w:p>
        </w:tc>
      </w:tr>
      <w:tr w:rsidR="00D77D96" w:rsidRPr="00D855B6" w14:paraId="284AE8C7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9E7485D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8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8CFD5D4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Утверждение календарного плана работ</w:t>
            </w:r>
          </w:p>
        </w:tc>
      </w:tr>
      <w:tr w:rsidR="00D77D96" w:rsidRPr="00D855B6" w14:paraId="6537D46C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CD0EE10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8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649B87F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Утверждение реестра рисков проекта</w:t>
            </w:r>
          </w:p>
        </w:tc>
      </w:tr>
      <w:tr w:rsidR="00D77D96" w:rsidRPr="00D855B6" w14:paraId="66D7C50F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9DD2FD8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8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5812792" w14:textId="77777777" w:rsidR="00D77D96" w:rsidRPr="00D855B6" w:rsidRDefault="00D77D96" w:rsidP="00FA1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Принятие решений по </w:t>
            </w:r>
            <w:r w:rsidR="00FA1F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</w:t>
            </w:r>
            <w:r w:rsidR="00FA1F5C" w:rsidRPr="008D34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ероприятиям по управлению рисками, изменяющим ключевые параметры проекта</w:t>
            </w:r>
          </w:p>
        </w:tc>
      </w:tr>
      <w:tr w:rsidR="00D77D96" w:rsidRPr="00D855B6" w14:paraId="63DE4842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EAFB30D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8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574FB6D" w14:textId="70F4DCCC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Принятие решений</w:t>
            </w:r>
            <w:r w:rsidR="0030446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,</w:t>
            </w: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требующих изменения внутренних документов</w:t>
            </w:r>
          </w:p>
        </w:tc>
      </w:tr>
      <w:tr w:rsidR="00D77D96" w:rsidRPr="00D855B6" w14:paraId="495FD7C5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186E6A3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8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F4AF32E" w14:textId="77777777" w:rsidR="00D77D96" w:rsidRPr="00D855B6" w:rsidRDefault="00423E79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Рассмотрение предложений руководству компании по штатным изменениям</w:t>
            </w:r>
          </w:p>
        </w:tc>
      </w:tr>
      <w:tr w:rsidR="00D77D96" w:rsidRPr="00D855B6" w14:paraId="1977139E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CE572E9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8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9764664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Принятие решений о применении штрафных санкций по договору</w:t>
            </w:r>
          </w:p>
        </w:tc>
      </w:tr>
      <w:tr w:rsidR="00D77D96" w:rsidRPr="00D855B6" w14:paraId="5D09250C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8384B1A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8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2A5C87C" w14:textId="77777777" w:rsidR="00D77D96" w:rsidRPr="00D855B6" w:rsidRDefault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Решения о изменении объема работ с </w:t>
            </w:r>
            <w:r w:rsidR="00423E7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изменением</w:t>
            </w:r>
            <w:r w:rsidR="00423E79"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стоимости проекта</w:t>
            </w:r>
          </w:p>
        </w:tc>
      </w:tr>
      <w:tr w:rsidR="00D77D96" w:rsidRPr="00D855B6" w14:paraId="31AC3C5C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2DF1BB2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8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4364972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Решение о начале выполнения проекта</w:t>
            </w:r>
          </w:p>
        </w:tc>
      </w:tr>
      <w:tr w:rsidR="00D77D96" w:rsidRPr="00D855B6" w14:paraId="4A8F919B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79453C3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8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05E3E79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Решение о вводе системы в опытно-промышленную эксплуатацию</w:t>
            </w:r>
          </w:p>
        </w:tc>
      </w:tr>
      <w:tr w:rsidR="00D77D96" w:rsidRPr="00D855B6" w14:paraId="2B6C3F5F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0D1C57F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8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A9258FB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Решение о завершении проекта</w:t>
            </w:r>
          </w:p>
        </w:tc>
      </w:tr>
      <w:tr w:rsidR="00D77D96" w:rsidRPr="00D855B6" w14:paraId="1D9B5417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2C7E89A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8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A335045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Решение о расторжении договора</w:t>
            </w:r>
          </w:p>
        </w:tc>
      </w:tr>
      <w:tr w:rsidR="00D77D96" w:rsidRPr="00D855B6" w14:paraId="4EB95E14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AF5B4EB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89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F2A8EE8" w14:textId="77777777" w:rsidR="00D77D96" w:rsidRPr="00D855B6" w:rsidRDefault="00D77D96" w:rsidP="008D3497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Утверждение изменений Устава проекта</w:t>
            </w:r>
          </w:p>
        </w:tc>
      </w:tr>
    </w:tbl>
    <w:p w14:paraId="385B1296" w14:textId="6CA06687" w:rsidR="00860CD0" w:rsidRDefault="00860CD0">
      <w:pPr>
        <w:pStyle w:val="ae"/>
      </w:pPr>
      <w:r>
        <w:t xml:space="preserve">Таблица </w:t>
      </w:r>
      <w:fldSimple w:instr=" SEQ Таблица \* ARABIC ">
        <w:r w:rsidR="000020CA">
          <w:rPr>
            <w:noProof/>
          </w:rPr>
          <w:t>7</w:t>
        </w:r>
      </w:fldSimple>
      <w:r>
        <w:t xml:space="preserve"> "Вопросы стратегического управления"</w:t>
      </w:r>
    </w:p>
    <w:p w14:paraId="18E4DEDC" w14:textId="77777777" w:rsidR="00D77D96" w:rsidRDefault="00D77D96" w:rsidP="00D77D96">
      <w:pPr>
        <w:ind w:firstLine="709"/>
        <w:jc w:val="both"/>
      </w:pPr>
      <w:r>
        <w:t>Решения Управляющего комитета оформляются протоколом заседания. Протокол заседания утверждается и подписываются Председателем УК.</w:t>
      </w:r>
    </w:p>
    <w:p w14:paraId="1F4653A6" w14:textId="77777777" w:rsidR="00D77D96" w:rsidRDefault="00D77D96" w:rsidP="00D77D96">
      <w:pPr>
        <w:ind w:firstLine="709"/>
        <w:jc w:val="both"/>
      </w:pPr>
      <w:r>
        <w:t xml:space="preserve">Процедура </w:t>
      </w:r>
      <w:r w:rsidR="00860CD0">
        <w:t xml:space="preserve">проведения заседания </w:t>
      </w:r>
      <w:r>
        <w:t xml:space="preserve">Управляющего комитета приведена в таблице </w:t>
      </w:r>
      <w:r w:rsidR="00561EBD">
        <w:t>8</w:t>
      </w:r>
      <w:r>
        <w:t>.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456"/>
        <w:gridCol w:w="1608"/>
        <w:gridCol w:w="1259"/>
        <w:gridCol w:w="1917"/>
        <w:gridCol w:w="2126"/>
        <w:gridCol w:w="1985"/>
      </w:tblGrid>
      <w:tr w:rsidR="00D77D96" w:rsidRPr="00D855B6" w14:paraId="794238DE" w14:textId="77777777" w:rsidTr="00E9073B">
        <w:trPr>
          <w:trHeight w:val="300"/>
          <w:tblHeader/>
        </w:trPr>
        <w:tc>
          <w:tcPr>
            <w:tcW w:w="45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6803C3D8" w14:textId="77777777" w:rsidR="00D77D96" w:rsidRPr="00D855B6" w:rsidRDefault="00D77D96" w:rsidP="00D77D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N п/п</w:t>
            </w:r>
          </w:p>
        </w:tc>
        <w:tc>
          <w:tcPr>
            <w:tcW w:w="160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737D2CAD" w14:textId="77777777" w:rsidR="00D77D96" w:rsidRPr="00D855B6" w:rsidRDefault="00D77D96" w:rsidP="00D77D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Участник проекта</w:t>
            </w:r>
          </w:p>
        </w:tc>
        <w:tc>
          <w:tcPr>
            <w:tcW w:w="125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2427E8AD" w14:textId="77777777" w:rsidR="00D77D96" w:rsidRPr="00D855B6" w:rsidRDefault="00D77D96" w:rsidP="00D77D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Действие</w:t>
            </w:r>
          </w:p>
        </w:tc>
        <w:tc>
          <w:tcPr>
            <w:tcW w:w="191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2A160A31" w14:textId="77777777" w:rsidR="00D77D96" w:rsidRPr="00D855B6" w:rsidRDefault="00D77D96" w:rsidP="00D77D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Предмет</w:t>
            </w:r>
          </w:p>
        </w:tc>
        <w:tc>
          <w:tcPr>
            <w:tcW w:w="212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2A91CF5F" w14:textId="77777777" w:rsidR="00D77D96" w:rsidRPr="00D855B6" w:rsidRDefault="00D77D96" w:rsidP="00D77D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Результат</w:t>
            </w:r>
          </w:p>
        </w:tc>
        <w:tc>
          <w:tcPr>
            <w:tcW w:w="198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36CD339F" w14:textId="77777777" w:rsidR="00D77D96" w:rsidRPr="00D855B6" w:rsidRDefault="00D77D96" w:rsidP="00D77D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Направляет кому</w:t>
            </w:r>
          </w:p>
        </w:tc>
      </w:tr>
      <w:tr w:rsidR="00D77D96" w:rsidRPr="00D855B6" w14:paraId="37217ECD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C8CA23E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A391FA2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C7F4E1D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Формирует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AE47437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94B5F56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Повестка заседания с проектом решений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B953BBC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УК</w:t>
            </w:r>
          </w:p>
        </w:tc>
      </w:tr>
      <w:tr w:rsidR="00D77D96" w:rsidRPr="00D855B6" w14:paraId="358709A3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B0A60B5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82CB83F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УК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6A54770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Организует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DB28BF2" w14:textId="28C05BC6" w:rsidR="00D77D96" w:rsidRPr="00D855B6" w:rsidRDefault="0046300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Повестка заседания с проектом решений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5AFB135" w14:textId="249C4A73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4630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Заседание Управляющего комитета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02E267A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77D96" w:rsidRPr="00D855B6" w14:paraId="2517ABE0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8897AAC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D33E4C2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Члены УК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ADBE33B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Рассматривают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0A938E8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Материалы заседания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6F8FA77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Решения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8AD8D6F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77D96" w:rsidRPr="00D855B6" w14:paraId="29323D63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8296DF8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86C8269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УК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5D3BC47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Протоколирует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6EACA3B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85D1C7D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УК с решениями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71AC633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Члены УК</w:t>
            </w:r>
          </w:p>
        </w:tc>
      </w:tr>
      <w:tr w:rsidR="00D77D96" w:rsidRPr="00D855B6" w14:paraId="6E9088C3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769D4E9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219AF3D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Члены УК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E645A4E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Согласуют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AE91D15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УК с решениями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C0D88B1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Согласованный протокол УК с решениями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E41D4E0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77D96" w:rsidRPr="00D855B6" w14:paraId="1B2C295E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9DB968E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82B86D9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Председатель УК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8E114AF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Подписывает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DE38651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Согласованный протокол УК с решениями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CA4BE4C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7254099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77D96" w:rsidRPr="00D855B6" w14:paraId="02E06BB6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83BB153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50E7D23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УК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7E3AC90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Формирует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45FEC1B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EF1687A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Поручения участникам проекта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E41F1A7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УК</w:t>
            </w:r>
          </w:p>
        </w:tc>
      </w:tr>
      <w:tr w:rsidR="00D77D96" w:rsidRPr="00D855B6" w14:paraId="548E5732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690E900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0479492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УК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51B8147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Контролирует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B3B4B45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Поручения участникам проекта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CC38509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Исполнение поручений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3D3847C" w14:textId="77777777" w:rsidR="00D77D96" w:rsidRPr="00D855B6" w:rsidRDefault="00D77D96" w:rsidP="008D3497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73B4044F" w14:textId="4E8A7DD6" w:rsidR="00D77D96" w:rsidRDefault="00860CD0" w:rsidP="008D3497">
      <w:pPr>
        <w:pStyle w:val="ae"/>
      </w:pPr>
      <w:r>
        <w:t xml:space="preserve">Таблица </w:t>
      </w:r>
      <w:fldSimple w:instr=" SEQ Таблица \* ARABIC ">
        <w:r w:rsidR="000020CA">
          <w:rPr>
            <w:noProof/>
          </w:rPr>
          <w:t>8</w:t>
        </w:r>
      </w:fldSimple>
      <w:r>
        <w:t xml:space="preserve"> "Процедура проведения заседания Управляющего комитета"</w:t>
      </w:r>
    </w:p>
    <w:p w14:paraId="5C164129" w14:textId="77777777" w:rsidR="00D77D96" w:rsidRPr="00764637" w:rsidRDefault="00D77D96" w:rsidP="00D77D96">
      <w:pPr>
        <w:pStyle w:val="2"/>
        <w:numPr>
          <w:ilvl w:val="1"/>
          <w:numId w:val="1"/>
        </w:numPr>
      </w:pPr>
      <w:bookmarkStart w:id="12" w:name="_Toc93400282"/>
      <w:r>
        <w:t>Оперативный совет</w:t>
      </w:r>
      <w:bookmarkEnd w:id="12"/>
    </w:p>
    <w:p w14:paraId="5CCEA27A" w14:textId="77777777" w:rsidR="00D77D96" w:rsidRDefault="00A839E1" w:rsidP="00764C88">
      <w:pPr>
        <w:ind w:firstLine="709"/>
        <w:jc w:val="both"/>
      </w:pPr>
      <w:r>
        <w:t xml:space="preserve">Оперативный совет формируется процедурой, приведенной в разделе </w:t>
      </w:r>
      <w:hyperlink w:anchor="_Формирование_Оперативного_совета" w:history="1">
        <w:r w:rsidR="00EE426E" w:rsidRPr="00EE426E">
          <w:rPr>
            <w:rStyle w:val="a4"/>
          </w:rPr>
          <w:t>6</w:t>
        </w:r>
        <w:r w:rsidRPr="00EE426E">
          <w:rPr>
            <w:rStyle w:val="a4"/>
          </w:rPr>
          <w:t xml:space="preserve">.1.3. </w:t>
        </w:r>
        <w:r w:rsidR="00EE426E" w:rsidRPr="00EE426E">
          <w:rPr>
            <w:rStyle w:val="a4"/>
          </w:rPr>
          <w:t>«Формирование Оперативного совета»</w:t>
        </w:r>
      </w:hyperlink>
      <w:r w:rsidR="00EE426E">
        <w:t xml:space="preserve"> </w:t>
      </w:r>
      <w:r>
        <w:t>настоящего Устава проекта.</w:t>
      </w:r>
    </w:p>
    <w:p w14:paraId="7E3C0153" w14:textId="77777777" w:rsidR="002F582F" w:rsidRDefault="002F582F" w:rsidP="00D77D96">
      <w:pPr>
        <w:ind w:firstLine="709"/>
        <w:jc w:val="both"/>
      </w:pPr>
      <w:r>
        <w:t>Оперативный совет является органом управления проектом и взаимодействия Заказчика и Исполнителя на оперативном уровне. Решения, принятые на заседаниях Оперативного совета, являются руководством к действию в рамках исполнения проекта.</w:t>
      </w:r>
    </w:p>
    <w:p w14:paraId="5F0BD9A4" w14:textId="6ED29B68" w:rsidR="00D77D96" w:rsidRDefault="00423E79" w:rsidP="00D77D96">
      <w:pPr>
        <w:ind w:firstLine="709"/>
        <w:jc w:val="both"/>
      </w:pPr>
      <w:r>
        <w:t>Членами Оперативного совета являются</w:t>
      </w:r>
      <w:r w:rsidR="00D77D96">
        <w:t xml:space="preserve"> Руководители проекта со стороны Исполнителя</w:t>
      </w:r>
      <w:r w:rsidR="00A85F52">
        <w:t xml:space="preserve"> и </w:t>
      </w:r>
      <w:r w:rsidR="00D77D96">
        <w:t xml:space="preserve">Заказчика, Руководители рабочих групп по направлениям, </w:t>
      </w:r>
      <w:r>
        <w:t>Архитектор со стороны Заказчика</w:t>
      </w:r>
      <w:r w:rsidR="00D77D96">
        <w:t xml:space="preserve">. Состав </w:t>
      </w:r>
      <w:r>
        <w:t xml:space="preserve">членов </w:t>
      </w:r>
      <w:r w:rsidR="00D77D96">
        <w:t>Оперативного совета утверждается Управляющим комитетом на основании предложения</w:t>
      </w:r>
      <w:r w:rsidR="002E7797">
        <w:t>,</w:t>
      </w:r>
      <w:r w:rsidR="00D77D96">
        <w:t xml:space="preserve"> сформированного Руководителем проекта со стороны Заказчика.</w:t>
      </w:r>
    </w:p>
    <w:p w14:paraId="64A95898" w14:textId="5B82F300" w:rsidR="00D77D96" w:rsidRDefault="00334FD3" w:rsidP="00A85F52">
      <w:pPr>
        <w:ind w:firstLine="709"/>
        <w:jc w:val="both"/>
      </w:pPr>
      <w:r>
        <w:t xml:space="preserve">Заседания </w:t>
      </w:r>
      <w:r w:rsidR="00E647A7">
        <w:t>О</w:t>
      </w:r>
      <w:r>
        <w:t>перативного совета созываются по необходимости</w:t>
      </w:r>
      <w:r w:rsidR="00A85F52">
        <w:t>. На заседание Оперативного совета могут приглашаться участники, экспертное мнение которых необходимо при решении вопросов повестки заседания Оперативного совета</w:t>
      </w:r>
      <w:r w:rsidR="00D77D96">
        <w:t>.</w:t>
      </w:r>
    </w:p>
    <w:p w14:paraId="49B12A21" w14:textId="1770D49C" w:rsidR="00FA6EEC" w:rsidRDefault="00FA6EEC" w:rsidP="00A85F52">
      <w:pPr>
        <w:ind w:firstLine="709"/>
        <w:jc w:val="both"/>
      </w:pPr>
      <w:r>
        <w:t>Заседания Оперативного совета могут проводиться в очной и заочной формах.</w:t>
      </w:r>
      <w:r w:rsidR="00291816">
        <w:t xml:space="preserve"> При проведении заседания в заочной форме повестка заседания и проект решений согласуются по электронной почте Руководителями проекта со стороны Заказчика и Исполнителя перед представлением материалов заочного заседания остальным членам Оперативного совета.</w:t>
      </w:r>
    </w:p>
    <w:p w14:paraId="4FB8AE43" w14:textId="77777777" w:rsidR="00D77D96" w:rsidRDefault="00423E79" w:rsidP="00D77D96">
      <w:pPr>
        <w:ind w:firstLine="709"/>
        <w:jc w:val="both"/>
      </w:pPr>
      <w:r>
        <w:t xml:space="preserve">Заседание Оперативного </w:t>
      </w:r>
      <w:r w:rsidR="00D77D96">
        <w:t>совет</w:t>
      </w:r>
      <w:r>
        <w:t>а</w:t>
      </w:r>
      <w:r w:rsidR="00D77D96">
        <w:t xml:space="preserve"> инициируется:</w:t>
      </w:r>
    </w:p>
    <w:p w14:paraId="7B022185" w14:textId="77777777" w:rsidR="00D77D96" w:rsidRDefault="00D77D96" w:rsidP="00D77D96">
      <w:pPr>
        <w:pStyle w:val="a5"/>
        <w:numPr>
          <w:ilvl w:val="0"/>
          <w:numId w:val="2"/>
        </w:numPr>
        <w:jc w:val="both"/>
      </w:pPr>
      <w:r>
        <w:t>Руководителем проекта со стороны Заказчика;</w:t>
      </w:r>
    </w:p>
    <w:p w14:paraId="1BCCDBB6" w14:textId="77777777" w:rsidR="00D77D96" w:rsidRDefault="00D77D96" w:rsidP="00D77D96">
      <w:pPr>
        <w:pStyle w:val="a5"/>
        <w:numPr>
          <w:ilvl w:val="0"/>
          <w:numId w:val="2"/>
        </w:numPr>
        <w:jc w:val="both"/>
      </w:pPr>
      <w:r>
        <w:t>Решениями Оперативного совета;</w:t>
      </w:r>
    </w:p>
    <w:p w14:paraId="1D159A47" w14:textId="77777777" w:rsidR="00D77D96" w:rsidRDefault="00D77D96" w:rsidP="00D77D96">
      <w:pPr>
        <w:pStyle w:val="a5"/>
        <w:numPr>
          <w:ilvl w:val="0"/>
          <w:numId w:val="2"/>
        </w:numPr>
        <w:jc w:val="both"/>
      </w:pPr>
      <w:r>
        <w:t>Руководителями рабочих групп по направлению.</w:t>
      </w:r>
    </w:p>
    <w:p w14:paraId="60CC625E" w14:textId="77777777" w:rsidR="00D77D96" w:rsidRDefault="00D77D96" w:rsidP="00D77D96">
      <w:pPr>
        <w:ind w:firstLine="709"/>
        <w:jc w:val="both"/>
      </w:pPr>
      <w:r>
        <w:t>Оперативный совет формирует вопросы:</w:t>
      </w:r>
    </w:p>
    <w:p w14:paraId="1BE6A26B" w14:textId="77777777" w:rsidR="00D77D96" w:rsidRDefault="00D77D96" w:rsidP="00D77D96">
      <w:pPr>
        <w:pStyle w:val="a5"/>
        <w:numPr>
          <w:ilvl w:val="0"/>
          <w:numId w:val="4"/>
        </w:numPr>
        <w:jc w:val="both"/>
      </w:pPr>
      <w:r>
        <w:t xml:space="preserve">Стратегического управления для </w:t>
      </w:r>
      <w:r w:rsidRPr="009C3FDD">
        <w:t>рассмотрения</w:t>
      </w:r>
      <w:r>
        <w:t xml:space="preserve"> Управляющим комитетом.</w:t>
      </w:r>
    </w:p>
    <w:p w14:paraId="79F1966B" w14:textId="77777777" w:rsidR="00D77D96" w:rsidRDefault="00D77D96" w:rsidP="00D77D96">
      <w:pPr>
        <w:ind w:firstLine="709"/>
        <w:jc w:val="both"/>
      </w:pPr>
      <w:r>
        <w:t>Оперативный совет формирует поручения:</w:t>
      </w:r>
    </w:p>
    <w:p w14:paraId="442485E0" w14:textId="77777777" w:rsidR="00D77D96" w:rsidRDefault="00D77D96" w:rsidP="00D77D96">
      <w:pPr>
        <w:pStyle w:val="a5"/>
        <w:numPr>
          <w:ilvl w:val="0"/>
          <w:numId w:val="3"/>
        </w:numPr>
        <w:jc w:val="both"/>
      </w:pPr>
      <w:r>
        <w:t>Руководителям рабочих групп по направлениям</w:t>
      </w:r>
    </w:p>
    <w:p w14:paraId="4830B7B8" w14:textId="77777777" w:rsidR="00D77D96" w:rsidRDefault="00D77D96" w:rsidP="00D77D96">
      <w:pPr>
        <w:pStyle w:val="a5"/>
        <w:numPr>
          <w:ilvl w:val="0"/>
          <w:numId w:val="3"/>
        </w:numPr>
        <w:jc w:val="both"/>
      </w:pPr>
      <w:r>
        <w:t>Руководителю проекта со стороны Исполнителя.</w:t>
      </w:r>
    </w:p>
    <w:p w14:paraId="1004E36A" w14:textId="2C135694" w:rsidR="00D77D96" w:rsidRDefault="00D77D96" w:rsidP="00D77D96">
      <w:pPr>
        <w:ind w:firstLine="709"/>
        <w:jc w:val="both"/>
      </w:pPr>
      <w:r>
        <w:t>Оперативный совет 1 раз</w:t>
      </w:r>
      <w:r w:rsidR="00376BE6">
        <w:t xml:space="preserve"> в</w:t>
      </w:r>
      <w:r>
        <w:t xml:space="preserve"> 3 недели или по необходимости информирует по электронной почте Членов Управляющего комитета о</w:t>
      </w:r>
      <w:r w:rsidR="002E7797">
        <w:t>б</w:t>
      </w:r>
      <w:r>
        <w:t>:</w:t>
      </w:r>
    </w:p>
    <w:p w14:paraId="26951D9F" w14:textId="77777777" w:rsidR="00D77D96" w:rsidRDefault="00D77D96" w:rsidP="00D77D96">
      <w:pPr>
        <w:pStyle w:val="a5"/>
        <w:numPr>
          <w:ilvl w:val="0"/>
          <w:numId w:val="5"/>
        </w:numPr>
        <w:jc w:val="both"/>
      </w:pPr>
      <w:r>
        <w:t>Исполнении Календарного плана работ;</w:t>
      </w:r>
    </w:p>
    <w:p w14:paraId="5AE5BB5E" w14:textId="71A4D47E" w:rsidR="00F83DB7" w:rsidRDefault="00D77D96" w:rsidP="00F83DB7">
      <w:pPr>
        <w:pStyle w:val="a5"/>
        <w:numPr>
          <w:ilvl w:val="0"/>
          <w:numId w:val="5"/>
        </w:numPr>
        <w:jc w:val="both"/>
      </w:pPr>
      <w:r>
        <w:t>Изменении неуправляемых и управляемых рисков.</w:t>
      </w:r>
    </w:p>
    <w:p w14:paraId="503BA88C" w14:textId="7AF07305" w:rsidR="00F83DB7" w:rsidRDefault="00F83DB7" w:rsidP="00D77D96">
      <w:pPr>
        <w:ind w:firstLine="709"/>
        <w:jc w:val="both"/>
      </w:pPr>
      <w:r>
        <w:t xml:space="preserve">Решения по вопросам оперативного управления проектом, по которым у членов Оперативного совета не сформировалось единое мнение, </w:t>
      </w:r>
      <w:r w:rsidR="007A1E25">
        <w:t>выносятся на основании большинства голосов, полученных при согласовании протокола с решениями Оперативного совета</w:t>
      </w:r>
      <w:r>
        <w:t>.</w:t>
      </w:r>
      <w:r w:rsidR="007A1E25">
        <w:t xml:space="preserve"> При подсчете голосов голоса Руководителя проекта и Архитектора со стороны заказчика учитываются в двойном размере.</w:t>
      </w:r>
    </w:p>
    <w:p w14:paraId="68859E75" w14:textId="125E8C5E" w:rsidR="00D77D96" w:rsidRDefault="00D77D96" w:rsidP="00D77D96">
      <w:pPr>
        <w:ind w:firstLine="709"/>
        <w:jc w:val="both"/>
      </w:pPr>
      <w:r>
        <w:t>Решения Оперативного совета утверждает и подписывает Руководитель проекта со стороны Заказчика.</w:t>
      </w:r>
    </w:p>
    <w:p w14:paraId="691CE989" w14:textId="77777777" w:rsidR="00D77D96" w:rsidRDefault="00D77D96" w:rsidP="00D77D96">
      <w:pPr>
        <w:ind w:firstLine="709"/>
        <w:jc w:val="both"/>
      </w:pPr>
      <w:r>
        <w:t xml:space="preserve">Оперативный совет принимает </w:t>
      </w:r>
      <w:r w:rsidR="00333B21">
        <w:t xml:space="preserve">решения </w:t>
      </w:r>
      <w:r>
        <w:t>по вопросам</w:t>
      </w:r>
      <w:r w:rsidR="00376BE6">
        <w:t>,</w:t>
      </w:r>
      <w:r>
        <w:t xml:space="preserve"> приведенным в таблице </w:t>
      </w:r>
      <w:r w:rsidR="00561EBD">
        <w:t>9</w:t>
      </w:r>
      <w:r>
        <w:t>.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960"/>
        <w:gridCol w:w="8391"/>
      </w:tblGrid>
      <w:tr w:rsidR="00333B21" w:rsidRPr="00333B21" w14:paraId="55D8AF25" w14:textId="77777777" w:rsidTr="00E9073B">
        <w:trPr>
          <w:trHeight w:val="300"/>
          <w:tblHeader/>
        </w:trPr>
        <w:tc>
          <w:tcPr>
            <w:tcW w:w="96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1538105A" w14:textId="77777777" w:rsidR="00333B21" w:rsidRPr="00333B21" w:rsidRDefault="00333B21" w:rsidP="00333B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N п/п</w:t>
            </w:r>
          </w:p>
        </w:tc>
        <w:tc>
          <w:tcPr>
            <w:tcW w:w="839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22D80F89" w14:textId="77777777" w:rsidR="00333B21" w:rsidRPr="00333B21" w:rsidRDefault="00333B21" w:rsidP="00333B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Вопросы оперативного управления</w:t>
            </w:r>
          </w:p>
        </w:tc>
      </w:tr>
      <w:tr w:rsidR="00333B21" w:rsidRPr="00333B21" w14:paraId="050A9D58" w14:textId="77777777" w:rsidTr="00E9073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4C3F701" w14:textId="77777777" w:rsidR="00333B21" w:rsidRPr="00333B21" w:rsidRDefault="00333B21" w:rsidP="00333B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CE7D607" w14:textId="720D9792" w:rsidR="00333B21" w:rsidRPr="00333B21" w:rsidRDefault="00333B21" w:rsidP="002E77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Согласует, </w:t>
            </w:r>
            <w:r w:rsidR="002E7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готовит предложения и проекты решений на </w:t>
            </w: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УК </w:t>
            </w:r>
            <w:r w:rsidR="002E7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о </w:t>
            </w: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A839E1"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переч</w:t>
            </w:r>
            <w:r w:rsidR="002E7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не</w:t>
            </w: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рабочих групп проекта и их функци</w:t>
            </w:r>
            <w:r w:rsidR="002E7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ях</w:t>
            </w:r>
          </w:p>
        </w:tc>
      </w:tr>
      <w:tr w:rsidR="00333B21" w:rsidRPr="00333B21" w14:paraId="1E8F8E75" w14:textId="77777777" w:rsidTr="00E9073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342E16F" w14:textId="77777777" w:rsidR="00333B21" w:rsidRPr="00333B21" w:rsidRDefault="00333B21" w:rsidP="00333B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7CF1619" w14:textId="77777777" w:rsidR="00333B21" w:rsidRPr="00333B21" w:rsidRDefault="00333B21" w:rsidP="00333B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Согласует, выносит на уровень УК рассмотрение календарного плана работ по проекту</w:t>
            </w:r>
          </w:p>
        </w:tc>
      </w:tr>
      <w:tr w:rsidR="00333B21" w:rsidRPr="00333B21" w14:paraId="5B2923BB" w14:textId="77777777" w:rsidTr="00E9073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458F307" w14:textId="77777777" w:rsidR="00333B21" w:rsidRPr="00333B21" w:rsidRDefault="00333B21" w:rsidP="00333B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37002D2" w14:textId="77777777" w:rsidR="00333B21" w:rsidRPr="00333B21" w:rsidRDefault="00333B21" w:rsidP="00333B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Согласует, выносит на уровень УК рассмотрение реестра рисков проекта</w:t>
            </w:r>
          </w:p>
        </w:tc>
      </w:tr>
      <w:tr w:rsidR="00333B21" w:rsidRPr="00333B21" w14:paraId="498DF01E" w14:textId="77777777" w:rsidTr="00E9073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44C96EC" w14:textId="77777777" w:rsidR="00333B21" w:rsidRPr="00333B21" w:rsidRDefault="00333B21" w:rsidP="00333B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946BB58" w14:textId="77777777" w:rsidR="00333B21" w:rsidRPr="00333B21" w:rsidRDefault="00333B21" w:rsidP="00333B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Рассматривает, утверждает состав членов рабочих групп</w:t>
            </w:r>
          </w:p>
        </w:tc>
      </w:tr>
      <w:tr w:rsidR="00333B21" w:rsidRPr="00333B21" w14:paraId="785D781E" w14:textId="77777777" w:rsidTr="00E9073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5417DDF" w14:textId="77777777" w:rsidR="00333B21" w:rsidRPr="00333B21" w:rsidRDefault="00333B21" w:rsidP="00333B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C86BF16" w14:textId="77777777" w:rsidR="00333B21" w:rsidRPr="00333B21" w:rsidRDefault="00333B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Утверждает документ "Детальный план график работ по этапу проекта"</w:t>
            </w:r>
          </w:p>
        </w:tc>
      </w:tr>
      <w:tr w:rsidR="00333B21" w:rsidRPr="00333B21" w14:paraId="26FF526A" w14:textId="77777777" w:rsidTr="00E9073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4D621E4" w14:textId="77777777" w:rsidR="00333B21" w:rsidRPr="00333B21" w:rsidRDefault="00333B21" w:rsidP="00333B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5DEFF92" w14:textId="77777777" w:rsidR="00333B21" w:rsidRPr="00333B21" w:rsidRDefault="00333B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Утверждает документ "Реестр целей и результатов этапа проекта"</w:t>
            </w:r>
          </w:p>
        </w:tc>
      </w:tr>
      <w:tr w:rsidR="00333B21" w:rsidRPr="00333B21" w14:paraId="0E58E9FA" w14:textId="77777777" w:rsidTr="00E9073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C098633" w14:textId="77777777" w:rsidR="00333B21" w:rsidRPr="00333B21" w:rsidRDefault="00333B21" w:rsidP="00333B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46E1644" w14:textId="77777777" w:rsidR="00333B21" w:rsidRPr="00333B21" w:rsidRDefault="00333B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Утверждает документ "Реестр рисков этапа проекта"</w:t>
            </w:r>
          </w:p>
        </w:tc>
      </w:tr>
      <w:tr w:rsidR="00333B21" w:rsidRPr="00333B21" w14:paraId="79882B95" w14:textId="77777777" w:rsidTr="00E9073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414C2F0" w14:textId="77777777" w:rsidR="00333B21" w:rsidRPr="00333B21" w:rsidRDefault="00333B21" w:rsidP="00333B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B871D9F" w14:textId="77777777" w:rsidR="00333B21" w:rsidRPr="00333B21" w:rsidRDefault="00333B21" w:rsidP="00333B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Рассматривает, согласует, выносит на УК проект решения о изменении календарного плана работ</w:t>
            </w:r>
          </w:p>
        </w:tc>
      </w:tr>
      <w:tr w:rsidR="00333B21" w:rsidRPr="00333B21" w14:paraId="749D6EBE" w14:textId="77777777" w:rsidTr="00E9073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7FCF6A0" w14:textId="77777777" w:rsidR="00333B21" w:rsidRPr="00333B21" w:rsidRDefault="00333B21" w:rsidP="00333B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E8E4FF0" w14:textId="77777777" w:rsidR="00333B21" w:rsidRPr="00333B21" w:rsidRDefault="00333B21" w:rsidP="00333B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Рассматривает, утверждает решения о изменении функциональных требований без изменения стоимости проекта</w:t>
            </w:r>
          </w:p>
        </w:tc>
      </w:tr>
      <w:tr w:rsidR="00333B21" w:rsidRPr="00333B21" w14:paraId="29880DE5" w14:textId="77777777" w:rsidTr="00E9073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6AE76F1" w14:textId="77777777" w:rsidR="00333B21" w:rsidRPr="00333B21" w:rsidRDefault="00333B21" w:rsidP="00333B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E15E891" w14:textId="77777777" w:rsidR="00333B21" w:rsidRPr="00333B21" w:rsidRDefault="00333B21" w:rsidP="00333B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Рассматривает, утверждает решения по статусам рисков проекта</w:t>
            </w:r>
          </w:p>
        </w:tc>
      </w:tr>
      <w:tr w:rsidR="00333B21" w:rsidRPr="00333B21" w14:paraId="14E6F396" w14:textId="77777777" w:rsidTr="00E9073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389D08C" w14:textId="77777777" w:rsidR="00333B21" w:rsidRPr="00333B21" w:rsidRDefault="00333B21" w:rsidP="00333B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9127A34" w14:textId="77777777" w:rsidR="00333B21" w:rsidRPr="00333B21" w:rsidRDefault="00333B21" w:rsidP="00333B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Формирует поручения Руководителям  рабочих групп по направлениям</w:t>
            </w:r>
          </w:p>
        </w:tc>
      </w:tr>
      <w:tr w:rsidR="00333B21" w:rsidRPr="00333B21" w14:paraId="450DFCD0" w14:textId="77777777" w:rsidTr="00E9073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B1B7B09" w14:textId="77777777" w:rsidR="00333B21" w:rsidRPr="00333B21" w:rsidRDefault="00333B21" w:rsidP="00333B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84BF54A" w14:textId="77777777" w:rsidR="00333B21" w:rsidRPr="00333B21" w:rsidRDefault="00333B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Утверждает Отчетны</w:t>
            </w:r>
            <w:r w:rsidR="001F3F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е</w:t>
            </w: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1F3F36"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документ</w:t>
            </w:r>
            <w:r w:rsidR="001F3F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ы</w:t>
            </w:r>
          </w:p>
        </w:tc>
      </w:tr>
      <w:tr w:rsidR="00333B21" w:rsidRPr="00333B21" w14:paraId="63E4DA39" w14:textId="77777777" w:rsidTr="00E9073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4A884BD" w14:textId="77777777" w:rsidR="00333B21" w:rsidRPr="00333B21" w:rsidRDefault="00333B21" w:rsidP="00333B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FF923F3" w14:textId="77777777" w:rsidR="00333B21" w:rsidRPr="00333B21" w:rsidRDefault="00333B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Утверждает документ "Программа и методика испытаний"</w:t>
            </w:r>
          </w:p>
        </w:tc>
      </w:tr>
      <w:tr w:rsidR="00333B21" w:rsidRPr="00333B21" w14:paraId="67B20A2B" w14:textId="77777777" w:rsidTr="00E9073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D949858" w14:textId="77777777" w:rsidR="00333B21" w:rsidRPr="00333B21" w:rsidRDefault="00333B21" w:rsidP="00333B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8A5476E" w14:textId="77777777" w:rsidR="00333B21" w:rsidRPr="00333B21" w:rsidRDefault="00333B21" w:rsidP="00333B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Утверждает решение о начале работ по этапу проекта</w:t>
            </w:r>
          </w:p>
        </w:tc>
      </w:tr>
      <w:tr w:rsidR="00333B21" w:rsidRPr="00333B21" w14:paraId="47386A5E" w14:textId="77777777" w:rsidTr="00E9073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43D1134" w14:textId="77777777" w:rsidR="00333B21" w:rsidRPr="00333B21" w:rsidRDefault="00333B21" w:rsidP="00333B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5C9BBDA" w14:textId="77777777" w:rsidR="00333B21" w:rsidRPr="00333B21" w:rsidRDefault="00333B21" w:rsidP="00333B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Утверждает решение о завершении работ по этапу проекта</w:t>
            </w:r>
          </w:p>
        </w:tc>
      </w:tr>
      <w:tr w:rsidR="00333B21" w:rsidRPr="00333B21" w14:paraId="3AE51D9F" w14:textId="77777777" w:rsidTr="00E9073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A557FA0" w14:textId="77777777" w:rsidR="00333B21" w:rsidRPr="00333B21" w:rsidRDefault="00333B21" w:rsidP="00333B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D0DF10C" w14:textId="77777777" w:rsidR="00333B21" w:rsidRPr="00333B21" w:rsidRDefault="00333B21" w:rsidP="00333B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Согласует, выносит на уровень УК рассмотрение проектов решений о переводе</w:t>
            </w:r>
            <w:r w:rsidR="001F3F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блоков</w:t>
            </w: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системы в опытно-промышленную эксплуатацию</w:t>
            </w:r>
          </w:p>
        </w:tc>
      </w:tr>
      <w:tr w:rsidR="00333B21" w:rsidRPr="00333B21" w14:paraId="6DD5D933" w14:textId="77777777" w:rsidTr="00E9073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2AE2273" w14:textId="77777777" w:rsidR="00333B21" w:rsidRPr="00333B21" w:rsidRDefault="00333B21" w:rsidP="00333B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D6C4667" w14:textId="77777777" w:rsidR="00333B21" w:rsidRPr="00333B21" w:rsidRDefault="00333B21" w:rsidP="00333B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Согласует, выносит на уровень УК рассмотрение проектов решений о применении штрафных санкций по договору</w:t>
            </w:r>
          </w:p>
        </w:tc>
      </w:tr>
      <w:tr w:rsidR="00333B21" w:rsidRPr="00333B21" w14:paraId="18AF91F1" w14:textId="77777777" w:rsidTr="00E9073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FFA6D24" w14:textId="77777777" w:rsidR="00333B21" w:rsidRPr="00333B21" w:rsidRDefault="00333B21" w:rsidP="00333B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539E269" w14:textId="77777777" w:rsidR="00333B21" w:rsidRPr="00333B21" w:rsidRDefault="00333B21" w:rsidP="00333B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Согласует, выносит на уровень УК рассмотрение проекта решения о завершении проекта</w:t>
            </w:r>
          </w:p>
        </w:tc>
      </w:tr>
      <w:tr w:rsidR="00333B21" w:rsidRPr="00333B21" w14:paraId="4542EA36" w14:textId="77777777" w:rsidTr="00E9073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27E7C15" w14:textId="77777777" w:rsidR="00333B21" w:rsidRPr="00333B21" w:rsidRDefault="00333B21" w:rsidP="00333B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96AE793" w14:textId="77777777" w:rsidR="00333B21" w:rsidRPr="00333B21" w:rsidRDefault="00333B21" w:rsidP="00333B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Рассматривает, утверждает решения о изменении стратегии исполнения без смещения даты ввода системы в опытно-промышленную эксплуатацию</w:t>
            </w:r>
          </w:p>
        </w:tc>
      </w:tr>
      <w:tr w:rsidR="00333B21" w:rsidRPr="00333B21" w14:paraId="4662F9EB" w14:textId="77777777" w:rsidTr="00E9073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3200477" w14:textId="77777777" w:rsidR="00333B21" w:rsidRPr="00333B21" w:rsidRDefault="00333B21" w:rsidP="00333B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3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E5823D1" w14:textId="77777777" w:rsidR="00333B21" w:rsidRPr="00333B21" w:rsidRDefault="00333B21" w:rsidP="008D3497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33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Согласует, выносит на уровень УК рассмотрение внесения изменений в Устав проекта</w:t>
            </w:r>
          </w:p>
        </w:tc>
      </w:tr>
    </w:tbl>
    <w:p w14:paraId="5E1A82E9" w14:textId="1B117A59" w:rsidR="00423E79" w:rsidRDefault="00860CD0" w:rsidP="008D3497">
      <w:pPr>
        <w:pStyle w:val="ae"/>
      </w:pPr>
      <w:r>
        <w:t xml:space="preserve">Таблица </w:t>
      </w:r>
      <w:fldSimple w:instr=" SEQ Таблица \* ARABIC ">
        <w:r w:rsidR="000020CA">
          <w:rPr>
            <w:noProof/>
          </w:rPr>
          <w:t>9</w:t>
        </w:r>
      </w:fldSimple>
      <w:r>
        <w:t xml:space="preserve"> "Вопросы оперативного управления"</w:t>
      </w:r>
    </w:p>
    <w:p w14:paraId="3A1D1CFB" w14:textId="77777777" w:rsidR="00D77D96" w:rsidRDefault="00D77D96" w:rsidP="00D77D96">
      <w:r>
        <w:t xml:space="preserve">Процедура </w:t>
      </w:r>
      <w:r w:rsidR="00860CD0">
        <w:t xml:space="preserve">проведения </w:t>
      </w:r>
      <w:r w:rsidR="00225132">
        <w:t xml:space="preserve">заседания </w:t>
      </w:r>
      <w:r>
        <w:t xml:space="preserve">Оперативного совета приведена в таблице </w:t>
      </w:r>
      <w:r w:rsidR="00561EBD">
        <w:t>10</w:t>
      </w:r>
      <w:r>
        <w:t>.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456"/>
        <w:gridCol w:w="1491"/>
        <w:gridCol w:w="1259"/>
        <w:gridCol w:w="1861"/>
        <w:gridCol w:w="2299"/>
        <w:gridCol w:w="1985"/>
      </w:tblGrid>
      <w:tr w:rsidR="00225132" w:rsidRPr="00D855B6" w14:paraId="725AD73E" w14:textId="77777777" w:rsidTr="00E9073B">
        <w:trPr>
          <w:trHeight w:val="300"/>
          <w:tblHeader/>
        </w:trPr>
        <w:tc>
          <w:tcPr>
            <w:tcW w:w="45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09ED9816" w14:textId="77777777" w:rsidR="00D77D96" w:rsidRPr="00D855B6" w:rsidRDefault="00D77D96" w:rsidP="00D77D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N п/п</w:t>
            </w:r>
          </w:p>
        </w:tc>
        <w:tc>
          <w:tcPr>
            <w:tcW w:w="149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7AF041BB" w14:textId="77777777" w:rsidR="00D77D96" w:rsidRPr="00D855B6" w:rsidRDefault="00D77D96" w:rsidP="00D77D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Участник проекта</w:t>
            </w:r>
          </w:p>
        </w:tc>
        <w:tc>
          <w:tcPr>
            <w:tcW w:w="125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6E16968C" w14:textId="77777777" w:rsidR="00D77D96" w:rsidRPr="00D855B6" w:rsidRDefault="00D77D96" w:rsidP="00D77D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Действие</w:t>
            </w:r>
          </w:p>
        </w:tc>
        <w:tc>
          <w:tcPr>
            <w:tcW w:w="186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739A5D2F" w14:textId="77777777" w:rsidR="00D77D96" w:rsidRPr="00D855B6" w:rsidRDefault="00D77D96" w:rsidP="00D77D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Предмет</w:t>
            </w:r>
          </w:p>
        </w:tc>
        <w:tc>
          <w:tcPr>
            <w:tcW w:w="229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03F5DCAC" w14:textId="77777777" w:rsidR="00D77D96" w:rsidRPr="00D855B6" w:rsidRDefault="00D77D96" w:rsidP="00D77D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Результат</w:t>
            </w:r>
          </w:p>
        </w:tc>
        <w:tc>
          <w:tcPr>
            <w:tcW w:w="198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0A1F6B0F" w14:textId="77777777" w:rsidR="00D77D96" w:rsidRPr="00D855B6" w:rsidRDefault="00D77D96" w:rsidP="00D77D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Направляет кому</w:t>
            </w:r>
          </w:p>
        </w:tc>
      </w:tr>
      <w:tr w:rsidR="00225132" w:rsidRPr="00D855B6" w14:paraId="05DBBDBB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2005997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279B746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2789B80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Формирует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7F23147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1594EFA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Повестк</w:t>
            </w:r>
            <w:r w:rsidR="002251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 заседания</w:t>
            </w: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, проект решений</w:t>
            </w:r>
            <w:r w:rsidR="006528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, список приглашенных участников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A37B306" w14:textId="77777777" w:rsidR="00D77D96" w:rsidRPr="00D855B6" w:rsidRDefault="00333B21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Оперативного совета</w:t>
            </w:r>
          </w:p>
        </w:tc>
      </w:tr>
      <w:tr w:rsidR="00225132" w:rsidRPr="00D855B6" w14:paraId="1B500918" w14:textId="77777777" w:rsidTr="00E9073B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A0A6C86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CF2365B" w14:textId="77777777" w:rsidR="00D77D96" w:rsidRPr="00D855B6" w:rsidRDefault="00333B21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Оперативного совета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31C2D8E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Организует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B0C7B05" w14:textId="77777777" w:rsidR="00D77D96" w:rsidRPr="00D855B6" w:rsidRDefault="00225132" w:rsidP="00225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Заседание </w:t>
            </w: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ого</w:t>
            </w: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D77D96"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совет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8D8783D" w14:textId="77777777" w:rsidR="00D77D96" w:rsidRPr="00D855B6" w:rsidRDefault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Приглашения на совещания/скайп-конференции в MS </w:t>
            </w:r>
            <w:proofErr w:type="spellStart"/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Outlook</w:t>
            </w:r>
            <w:proofErr w:type="spellEnd"/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членам</w:t>
            </w:r>
            <w:r w:rsidR="006528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и приглашенным участникам</w:t>
            </w: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1F3F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Оперативного совета</w:t>
            </w: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с материалами </w:t>
            </w:r>
            <w:r w:rsidR="002251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по повестке заседания </w:t>
            </w: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оперативного совета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38974BC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25132" w:rsidRPr="00D855B6" w14:paraId="33038C31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879AB6B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EB20F93" w14:textId="77777777" w:rsidR="00D77D96" w:rsidRPr="00D855B6" w:rsidRDefault="00D77D96" w:rsidP="00A85F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Члены </w:t>
            </w:r>
            <w:r w:rsidR="00A85F5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Оперативного совета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00C3CDD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Рассматривают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087C88B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Повестку, проект решений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42569AA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Решения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A53918C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25132" w:rsidRPr="00D855B6" w14:paraId="2F529F53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A25EF98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C65721D" w14:textId="77777777" w:rsidR="00D77D96" w:rsidRPr="00D855B6" w:rsidRDefault="00333B21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Оперативного совета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AD7787C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Протоколирует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735FE7F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D71129F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с решениями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5E43859" w14:textId="77777777" w:rsidR="00D77D96" w:rsidRPr="00D855B6" w:rsidRDefault="00A85F52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Члены Оперативного совета</w:t>
            </w:r>
          </w:p>
        </w:tc>
      </w:tr>
      <w:tr w:rsidR="00225132" w:rsidRPr="00D855B6" w14:paraId="72F2F674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FB709B3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BFBC3A2" w14:textId="77777777" w:rsidR="00D77D96" w:rsidRPr="00D855B6" w:rsidRDefault="00D77D96" w:rsidP="00A85F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Члены </w:t>
            </w:r>
            <w:r w:rsidR="00A85F5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Оперативного совета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48D131E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Согласуют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32323B7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с решениями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61DF7B3" w14:textId="77777777" w:rsidR="00D77D96" w:rsidRPr="00D855B6" w:rsidRDefault="00D77D96" w:rsidP="00DC07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Согласованный протокол с решениями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6B46E2A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25132" w:rsidRPr="00D855B6" w14:paraId="48D3E856" w14:textId="77777777" w:rsidTr="00E9073B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DE5BEFE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1DD040C" w14:textId="77777777" w:rsidR="00D77D96" w:rsidRPr="00D855B6" w:rsidRDefault="00D77D96" w:rsidP="002260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Члены </w:t>
            </w:r>
            <w:r w:rsidR="00A85F5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Оперативного совета</w:t>
            </w: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со стороны </w:t>
            </w:r>
            <w:r w:rsidR="00DC07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Заказчика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6F0F7E2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Согласуют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562636E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Проекты Отчетных документов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A8D53FE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Согласованные Отчетные документы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ADC19BA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25132" w:rsidRPr="00D855B6" w14:paraId="2F4ADAD2" w14:textId="77777777" w:rsidTr="00E9073B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484F713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C07407B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D41B1CF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Утверждает и подписывает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C4F273F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Согласованный протокол с решениями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3A15595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с решениями подписанный РП со стороны Заказчика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F5D09B8" w14:textId="77777777" w:rsidR="00D77D96" w:rsidRPr="00D855B6" w:rsidRDefault="00333B21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Оперативного совета</w:t>
            </w:r>
          </w:p>
        </w:tc>
      </w:tr>
      <w:tr w:rsidR="00225132" w:rsidRPr="00D855B6" w14:paraId="1F06787E" w14:textId="77777777" w:rsidTr="00E9073B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5B9713F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63A5841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Исполнителя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7586B56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Подписывает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61AA525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Согласованный протокол с решениями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73E73A6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с решениями подписанный РП со стороны Заказчика и Исполнителя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1E7A735" w14:textId="77777777" w:rsidR="00D77D96" w:rsidRPr="00D855B6" w:rsidRDefault="00333B21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Оперативного совета</w:t>
            </w:r>
          </w:p>
        </w:tc>
      </w:tr>
      <w:tr w:rsidR="00225132" w:rsidRPr="00D855B6" w14:paraId="29E4A2A8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6494440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3CC3A38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CE2508E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Утверждает и подписывает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1394C19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Согласованные Отчетные документы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E29463B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Подписанные Отчетные документы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07815AE" w14:textId="77777777" w:rsidR="00D77D96" w:rsidRPr="00D855B6" w:rsidRDefault="00333B21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Оперативного совета</w:t>
            </w:r>
          </w:p>
        </w:tc>
      </w:tr>
      <w:tr w:rsidR="00225132" w:rsidRPr="00D855B6" w14:paraId="6B696D1B" w14:textId="77777777" w:rsidTr="00E9073B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340D6D4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97E6E04" w14:textId="77777777" w:rsidR="00D77D96" w:rsidRPr="00D855B6" w:rsidRDefault="00333B21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Оперативного совета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24F519D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Формирует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7FADCC8" w14:textId="77777777" w:rsidR="00D77D96" w:rsidRPr="00D855B6" w:rsidRDefault="00225132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Решения протокола Оперативного совета содержащие поручения членам Оперативного совета 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DF4E277" w14:textId="77777777" w:rsidR="00D77D96" w:rsidRPr="00D855B6" w:rsidRDefault="00D77D96" w:rsidP="002251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Поручения членам </w:t>
            </w:r>
            <w:r w:rsidR="002251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Оперативного совета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6A0A1BB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25132" w:rsidRPr="00D855B6" w14:paraId="3827C54A" w14:textId="77777777" w:rsidTr="00E9073B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68B8D69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2BCBE7F" w14:textId="77777777" w:rsidR="00D77D96" w:rsidRPr="00D855B6" w:rsidRDefault="00333B21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Оперативного совета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DE507AB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Контролирует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6641CEF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Поручения членам Проектной группы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9B6F9A8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Исполнение поручений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B946D08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25132" w:rsidRPr="00D855B6" w14:paraId="1BEA67E8" w14:textId="77777777" w:rsidTr="00E9073B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8C88B9C" w14:textId="77777777" w:rsidR="00D77D96" w:rsidRPr="00D855B6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0A0D6CE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55D95B1" w14:textId="77777777" w:rsidR="00D77D96" w:rsidRPr="00D855B6" w:rsidRDefault="00D77D96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Формирует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244A70D" w14:textId="77777777" w:rsidR="00D77D96" w:rsidRPr="00D855B6" w:rsidRDefault="00225132" w:rsidP="00D77D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заседания Оперативного совета с решениями для рассмотрения Управляющего комитета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EC99250" w14:textId="5DC7FC50" w:rsidR="00D77D96" w:rsidRPr="00D855B6" w:rsidRDefault="001913EF" w:rsidP="001913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913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Повестк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</w:t>
            </w:r>
            <w:r w:rsidRPr="001913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заседания с проектом решений для рассмотрения на Управляюще</w:t>
            </w:r>
            <w:r w:rsidR="002E7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</w:t>
            </w:r>
            <w:r w:rsidRPr="001913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комитет</w:t>
            </w:r>
            <w:r w:rsidR="002E77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5FED2D2" w14:textId="77777777" w:rsidR="00D77D96" w:rsidRPr="00D855B6" w:rsidRDefault="00D77D96" w:rsidP="008D3497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855B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УК</w:t>
            </w:r>
          </w:p>
        </w:tc>
      </w:tr>
    </w:tbl>
    <w:p w14:paraId="0AA0E9CE" w14:textId="5500258E" w:rsidR="00D77D96" w:rsidRDefault="00860CD0" w:rsidP="008D3497">
      <w:pPr>
        <w:pStyle w:val="ae"/>
      </w:pPr>
      <w:r>
        <w:t xml:space="preserve">Таблица </w:t>
      </w:r>
      <w:fldSimple w:instr=" SEQ Таблица \* ARABIC ">
        <w:r w:rsidR="000020CA">
          <w:rPr>
            <w:noProof/>
          </w:rPr>
          <w:t>10</w:t>
        </w:r>
      </w:fldSimple>
      <w:r>
        <w:t xml:space="preserve"> "Процедура проведения заседания Оперативного совета"</w:t>
      </w:r>
    </w:p>
    <w:p w14:paraId="5A3631FE" w14:textId="77777777" w:rsidR="003C39D6" w:rsidRDefault="003C39D6" w:rsidP="00764C88">
      <w:pPr>
        <w:ind w:firstLine="709"/>
        <w:jc w:val="both"/>
      </w:pPr>
      <w:r>
        <w:t>Протокол</w:t>
      </w:r>
      <w:r w:rsidR="00A85F52">
        <w:t>ы</w:t>
      </w:r>
      <w:r>
        <w:t xml:space="preserve"> </w:t>
      </w:r>
      <w:r w:rsidR="00D25EA1">
        <w:t xml:space="preserve">заседаний </w:t>
      </w:r>
      <w:r>
        <w:t>Оперативного совета согласуются и подписываются в течении 3 рабочих дней с момента проведения заседания.</w:t>
      </w:r>
    </w:p>
    <w:p w14:paraId="6C28B2EA" w14:textId="77777777" w:rsidR="00D77D96" w:rsidRPr="00764637" w:rsidRDefault="00D77D96" w:rsidP="00D77D96">
      <w:pPr>
        <w:pStyle w:val="2"/>
        <w:numPr>
          <w:ilvl w:val="1"/>
          <w:numId w:val="1"/>
        </w:numPr>
      </w:pPr>
      <w:bookmarkStart w:id="13" w:name="_Toc93400283"/>
      <w:r>
        <w:t>Рабочие группы по направлениям</w:t>
      </w:r>
      <w:bookmarkEnd w:id="13"/>
    </w:p>
    <w:p w14:paraId="7064AC72" w14:textId="77777777" w:rsidR="00D77D96" w:rsidRDefault="00D77D96" w:rsidP="00D77D96">
      <w:pPr>
        <w:ind w:firstLine="709"/>
        <w:jc w:val="both"/>
      </w:pPr>
    </w:p>
    <w:p w14:paraId="613891EA" w14:textId="77777777" w:rsidR="00D77D96" w:rsidRDefault="00D77D96" w:rsidP="00D77D96">
      <w:pPr>
        <w:ind w:firstLine="709"/>
        <w:jc w:val="both"/>
      </w:pPr>
      <w:r>
        <w:t>Перечень рабочих групп проекта и их функций утверждается решением Управляющего комитета на основании предложения Руководителя проекта со стороны Заказчика.</w:t>
      </w:r>
    </w:p>
    <w:p w14:paraId="5242ABA1" w14:textId="77777777" w:rsidR="00D77D96" w:rsidRDefault="00D77D96" w:rsidP="00D77D96">
      <w:pPr>
        <w:ind w:firstLine="709"/>
        <w:jc w:val="both"/>
      </w:pPr>
      <w:r>
        <w:t xml:space="preserve">Рабочие группы возглавляют Руководители рабочих групп по </w:t>
      </w:r>
      <w:r w:rsidR="00A85F52">
        <w:t>направлениям</w:t>
      </w:r>
      <w:r>
        <w:t>.</w:t>
      </w:r>
    </w:p>
    <w:p w14:paraId="62BF0F5C" w14:textId="77777777" w:rsidR="00D77D96" w:rsidRDefault="00D77D96" w:rsidP="00D77D96">
      <w:pPr>
        <w:ind w:firstLine="709"/>
        <w:jc w:val="both"/>
      </w:pPr>
      <w:r>
        <w:t>Руководители Рабочих групп по направлениям исполняют поручения Оперативного совета и формируют поручения члена</w:t>
      </w:r>
      <w:r w:rsidR="00333B21">
        <w:t>м</w:t>
      </w:r>
      <w:r>
        <w:t xml:space="preserve"> Рабочих групп по направлениям на основании решений Управляющего комитета и Оперативного совета.</w:t>
      </w:r>
    </w:p>
    <w:p w14:paraId="56BD2E63" w14:textId="77777777" w:rsidR="00D77D96" w:rsidRDefault="00D77D96" w:rsidP="00D77D96">
      <w:pPr>
        <w:ind w:firstLine="709"/>
        <w:jc w:val="both"/>
      </w:pPr>
      <w:r>
        <w:t>Руководители Рабочих групп по направлениям информируют членов Рабочих групп по направлениям о решениях Оперативного совета.</w:t>
      </w:r>
    </w:p>
    <w:p w14:paraId="32A9705F" w14:textId="77777777" w:rsidR="00D77D96" w:rsidRPr="00764C88" w:rsidRDefault="00D77D96" w:rsidP="00D77D96">
      <w:pPr>
        <w:ind w:firstLine="709"/>
        <w:jc w:val="both"/>
      </w:pPr>
      <w:r w:rsidRPr="00764C88">
        <w:t xml:space="preserve">Руководителей рабочих групп по направлениям утверждает </w:t>
      </w:r>
      <w:r w:rsidR="00D82F9D">
        <w:t>Управляющий комитет</w:t>
      </w:r>
      <w:r w:rsidRPr="00764C88">
        <w:t xml:space="preserve"> на основании предложений Руководителя проекта со стороны Заказчика.</w:t>
      </w:r>
    </w:p>
    <w:p w14:paraId="2948AF46" w14:textId="77777777" w:rsidR="00D77D96" w:rsidRDefault="00D77D96" w:rsidP="00D77D96">
      <w:pPr>
        <w:ind w:firstLine="709"/>
        <w:jc w:val="both"/>
      </w:pPr>
      <w:r>
        <w:t>Состав рабочих групп со стороны Заказчика утверждается Оперативным советом на основании предложений Руководителей рабочих групп по направлениям.</w:t>
      </w:r>
    </w:p>
    <w:p w14:paraId="6478E433" w14:textId="77777777" w:rsidR="00D77D96" w:rsidRDefault="00D77D96" w:rsidP="00D77D96">
      <w:pPr>
        <w:ind w:firstLine="709"/>
        <w:jc w:val="both"/>
      </w:pPr>
      <w:r>
        <w:t>Состав рабочих групп со стороны Исполнителя утверждается Оперативным советом на основании предложений Руководителя проекта со стороны Исполнителя.</w:t>
      </w:r>
    </w:p>
    <w:p w14:paraId="0CD75538" w14:textId="77777777" w:rsidR="00D77D96" w:rsidRDefault="00D77D96" w:rsidP="00D77D96">
      <w:pPr>
        <w:ind w:firstLine="709"/>
        <w:jc w:val="both"/>
      </w:pPr>
      <w:r>
        <w:t xml:space="preserve">Для </w:t>
      </w:r>
      <w:r w:rsidR="00A428A1">
        <w:t xml:space="preserve">уточнения функциональных требований, согласования предложений Исполнителя по автоматизации бизнес-процессов, получения разъяснений по вопросам сформированным Оперативным советом </w:t>
      </w:r>
      <w:r>
        <w:t>проводятся Совещания рабочих групп.</w:t>
      </w:r>
    </w:p>
    <w:p w14:paraId="3BECECE8" w14:textId="77777777" w:rsidR="00D77D96" w:rsidRDefault="00D77D96" w:rsidP="00D77D96">
      <w:pPr>
        <w:ind w:firstLine="709"/>
        <w:jc w:val="both"/>
      </w:pPr>
      <w:r>
        <w:t>Совещания рабочих групп инициируются:</w:t>
      </w:r>
    </w:p>
    <w:p w14:paraId="0B495687" w14:textId="183C6F1C" w:rsidR="00D77D96" w:rsidRDefault="00D77D96" w:rsidP="00D77D96">
      <w:pPr>
        <w:pStyle w:val="a5"/>
        <w:numPr>
          <w:ilvl w:val="0"/>
          <w:numId w:val="2"/>
        </w:numPr>
        <w:jc w:val="both"/>
      </w:pPr>
      <w:r>
        <w:t>Руководителем рабочей группы по направлению;</w:t>
      </w:r>
    </w:p>
    <w:p w14:paraId="17892F25" w14:textId="77777777" w:rsidR="00D77D96" w:rsidRDefault="00D77D96" w:rsidP="00D77D96">
      <w:pPr>
        <w:pStyle w:val="a5"/>
        <w:numPr>
          <w:ilvl w:val="0"/>
          <w:numId w:val="2"/>
        </w:numPr>
        <w:jc w:val="both"/>
      </w:pPr>
      <w:r>
        <w:t>Решениями Оперативного совета;</w:t>
      </w:r>
    </w:p>
    <w:p w14:paraId="04E25777" w14:textId="626CB6FB" w:rsidR="00D77D96" w:rsidRDefault="00D77D96" w:rsidP="00D77D96">
      <w:pPr>
        <w:ind w:firstLine="709"/>
        <w:jc w:val="both"/>
      </w:pPr>
      <w:r>
        <w:t xml:space="preserve">Руководитель рабочей группы по направлению формирует вопросы оперативного управления </w:t>
      </w:r>
      <w:r w:rsidR="00F11F54">
        <w:t xml:space="preserve">с проектами решений </w:t>
      </w:r>
      <w:r>
        <w:t xml:space="preserve">для </w:t>
      </w:r>
      <w:r w:rsidRPr="009C3FDD">
        <w:t>рассмотрения</w:t>
      </w:r>
      <w:r w:rsidR="00A428A1">
        <w:t xml:space="preserve"> на заседании</w:t>
      </w:r>
      <w:r>
        <w:t xml:space="preserve"> </w:t>
      </w:r>
      <w:r w:rsidR="00A428A1">
        <w:t>Оперативного совета</w:t>
      </w:r>
      <w:r>
        <w:t>.</w:t>
      </w:r>
    </w:p>
    <w:p w14:paraId="7A422C78" w14:textId="77777777" w:rsidR="00D77D96" w:rsidRDefault="00333B21" w:rsidP="00D77D96">
      <w:pPr>
        <w:ind w:firstLine="709"/>
        <w:jc w:val="both"/>
      </w:pPr>
      <w:r>
        <w:t xml:space="preserve">Члены рабочих </w:t>
      </w:r>
      <w:r w:rsidR="00D77D96">
        <w:t>группы</w:t>
      </w:r>
      <w:r>
        <w:t xml:space="preserve"> по направлениям со стороны Заказчика</w:t>
      </w:r>
      <w:r w:rsidR="00D77D96">
        <w:t xml:space="preserve"> выполняют </w:t>
      </w:r>
      <w:r w:rsidR="00DC07F6">
        <w:t>работы,</w:t>
      </w:r>
      <w:r w:rsidR="00D77D96">
        <w:t xml:space="preserve"> </w:t>
      </w:r>
      <w:r>
        <w:t xml:space="preserve">приведенные в таблице </w:t>
      </w:r>
      <w:r w:rsidR="00561EBD">
        <w:t>11.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562"/>
        <w:gridCol w:w="8789"/>
      </w:tblGrid>
      <w:tr w:rsidR="00D77D96" w:rsidRPr="00F37D6F" w14:paraId="516FDDBB" w14:textId="77777777" w:rsidTr="00E9073B">
        <w:trPr>
          <w:trHeight w:val="300"/>
          <w:tblHeader/>
        </w:trPr>
        <w:tc>
          <w:tcPr>
            <w:tcW w:w="56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57B0F94B" w14:textId="77777777" w:rsidR="00D77D96" w:rsidRPr="00F37D6F" w:rsidRDefault="00D77D96" w:rsidP="00D77D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37D6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N п/п</w:t>
            </w:r>
          </w:p>
        </w:tc>
        <w:tc>
          <w:tcPr>
            <w:tcW w:w="878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3B589C45" w14:textId="77777777" w:rsidR="00D77D96" w:rsidRPr="00F37D6F" w:rsidRDefault="00D77D96" w:rsidP="00D77D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37D6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Выполняемые работы</w:t>
            </w:r>
          </w:p>
        </w:tc>
      </w:tr>
      <w:tr w:rsidR="00D77D96" w:rsidRPr="00F37D6F" w14:paraId="69713E5C" w14:textId="77777777" w:rsidTr="00E9073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B9A2088" w14:textId="77777777" w:rsidR="00D77D96" w:rsidRPr="00F37D6F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F37D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2DED3D3" w14:textId="77777777" w:rsidR="00D77D96" w:rsidRPr="00F37D6F" w:rsidRDefault="00333B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Участвуют в мероприятиях по у</w:t>
            </w:r>
            <w:r w:rsidRPr="00F37D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точнени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ю</w:t>
            </w:r>
            <w:r w:rsidRPr="00F37D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D77D96" w:rsidRPr="00F37D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функциональных требований по направлению</w:t>
            </w:r>
            <w:r w:rsidR="001653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D77D96" w:rsidRPr="00F37D6F" w14:paraId="5FEEC67D" w14:textId="77777777" w:rsidTr="00E9073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872413D" w14:textId="77777777" w:rsidR="00D77D96" w:rsidRPr="00F37D6F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F37D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23D97A1" w14:textId="77777777" w:rsidR="00D77D96" w:rsidRPr="00F37D6F" w:rsidRDefault="00333B21" w:rsidP="00A85F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Согласуют варианты </w:t>
            </w:r>
            <w:r w:rsidR="00A85F5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автоматизации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бизнес-процессов предлагаемых Исполнителем</w:t>
            </w:r>
            <w:r w:rsidR="001653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D77D96" w:rsidRPr="00F37D6F" w14:paraId="03B6FE19" w14:textId="77777777" w:rsidTr="00E9073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641A2CB" w14:textId="77777777" w:rsidR="00D77D96" w:rsidRPr="00F37D6F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F37D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F0F2979" w14:textId="77777777" w:rsidR="00D77D96" w:rsidRPr="00F37D6F" w:rsidRDefault="00333B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Предоставляют дополнительную информацию или разъяснения</w:t>
            </w:r>
            <w:r w:rsidR="00D77D96" w:rsidRPr="00F37D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по </w:t>
            </w:r>
            <w:r w:rsidRPr="00F37D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запрос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ам</w:t>
            </w:r>
            <w:r w:rsidRPr="00F37D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D77D96" w:rsidRPr="00F37D6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Исполнителя</w:t>
            </w:r>
            <w:r w:rsidR="001653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D77D96" w:rsidRPr="00F37D6F" w14:paraId="069E52A7" w14:textId="77777777" w:rsidTr="00E9073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E3EB15E" w14:textId="77777777" w:rsidR="00D77D96" w:rsidRPr="00F37D6F" w:rsidRDefault="00D77D96" w:rsidP="00D77D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F37D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6272409" w14:textId="6A56D028" w:rsidR="00D77D96" w:rsidRPr="00F37D6F" w:rsidRDefault="00B31032" w:rsidP="00B310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Подготавливают модельные примеры по заданиям на моделирование сформированным</w:t>
            </w:r>
            <w:r w:rsidR="00F1241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Исполнител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ем (</w:t>
            </w:r>
            <w:hyperlink w:anchor="_Разработка_модельных_примеров" w:history="1">
              <w:r w:rsidRPr="00B31032">
                <w:rPr>
                  <w:rStyle w:val="a4"/>
                  <w:rFonts w:ascii="Calibri" w:eastAsia="Times New Roman" w:hAnsi="Calibri" w:cs="Calibri"/>
                  <w:sz w:val="16"/>
                  <w:szCs w:val="16"/>
                  <w:lang w:eastAsia="ru-RU"/>
                </w:rPr>
                <w:t>раздел 6.2.3.3. «Разработка модельных примеров»)</w:t>
              </w:r>
            </w:hyperlink>
          </w:p>
        </w:tc>
      </w:tr>
      <w:tr w:rsidR="00165383" w:rsidRPr="00F37D6F" w14:paraId="06CEBE61" w14:textId="77777777" w:rsidTr="00E9073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02D57AEE" w14:textId="77777777" w:rsidR="00165383" w:rsidRPr="00F37D6F" w:rsidRDefault="00165383" w:rsidP="001653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F37D6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2D9C105" w14:textId="77777777" w:rsidR="00165383" w:rsidRDefault="00165383" w:rsidP="001653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Участвуют в тестировании системы согласно программам опытной и опытно-промышленной эксплуатации.</w:t>
            </w:r>
          </w:p>
        </w:tc>
      </w:tr>
      <w:tr w:rsidR="00165383" w:rsidRPr="00F37D6F" w14:paraId="75874E32" w14:textId="77777777" w:rsidTr="00E9073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46A4663" w14:textId="77777777" w:rsidR="00165383" w:rsidRPr="00F37D6F" w:rsidRDefault="00165383" w:rsidP="001653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C1B11D1" w14:textId="77777777" w:rsidR="00165383" w:rsidRPr="00F37D6F" w:rsidRDefault="00165383" w:rsidP="008D3497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Выполняют работы по проекту на стороне Заказчика в зоне своей ответственности и компетенции по поручениям Оперативного совета.</w:t>
            </w:r>
          </w:p>
        </w:tc>
      </w:tr>
    </w:tbl>
    <w:p w14:paraId="62CFDB1C" w14:textId="53B406AD" w:rsidR="00165383" w:rsidRDefault="00165383">
      <w:pPr>
        <w:pStyle w:val="ae"/>
      </w:pPr>
      <w:r>
        <w:t xml:space="preserve">Таблица </w:t>
      </w:r>
      <w:fldSimple w:instr=" SEQ Таблица \* ARABIC ">
        <w:r w:rsidR="000020CA">
          <w:rPr>
            <w:noProof/>
          </w:rPr>
          <w:t>11</w:t>
        </w:r>
      </w:fldSimple>
      <w:r>
        <w:t xml:space="preserve"> "Задачи Членов рабочих групп по направлению со стороны Заказчика"</w:t>
      </w:r>
    </w:p>
    <w:p w14:paraId="5B15A041" w14:textId="77777777" w:rsidR="00D77D96" w:rsidRDefault="00D77D96">
      <w:pPr>
        <w:ind w:firstLine="709"/>
        <w:jc w:val="both"/>
      </w:pPr>
      <w:r>
        <w:t xml:space="preserve">Руководитель </w:t>
      </w:r>
      <w:r w:rsidR="00704228">
        <w:t xml:space="preserve">рабочей </w:t>
      </w:r>
      <w:r>
        <w:t>групп</w:t>
      </w:r>
      <w:r w:rsidR="00704228">
        <w:t>ы</w:t>
      </w:r>
      <w:r>
        <w:t xml:space="preserve"> по направлению формирует поручения в рамках Проекта и контролирует их исполнение:</w:t>
      </w:r>
    </w:p>
    <w:p w14:paraId="67B1CAB5" w14:textId="77777777" w:rsidR="00D77D96" w:rsidRDefault="00D77D96" w:rsidP="00D77D96">
      <w:pPr>
        <w:pStyle w:val="a5"/>
        <w:numPr>
          <w:ilvl w:val="0"/>
          <w:numId w:val="3"/>
        </w:numPr>
        <w:jc w:val="both"/>
      </w:pPr>
      <w:r>
        <w:t xml:space="preserve">Членам </w:t>
      </w:r>
      <w:r w:rsidR="0095031E">
        <w:t xml:space="preserve">Рабочей </w:t>
      </w:r>
      <w:r>
        <w:t>групп</w:t>
      </w:r>
      <w:r w:rsidR="0095031E">
        <w:t>ы</w:t>
      </w:r>
      <w:r>
        <w:t xml:space="preserve"> </w:t>
      </w:r>
      <w:r w:rsidR="0095031E">
        <w:t xml:space="preserve">по направлению </w:t>
      </w:r>
      <w:r>
        <w:t>со стороны Заказчика;</w:t>
      </w:r>
    </w:p>
    <w:p w14:paraId="2ABA6D94" w14:textId="77777777" w:rsidR="005429CE" w:rsidRDefault="005429CE" w:rsidP="005429CE">
      <w:pPr>
        <w:pStyle w:val="a5"/>
        <w:numPr>
          <w:ilvl w:val="0"/>
          <w:numId w:val="3"/>
        </w:numPr>
        <w:jc w:val="both"/>
      </w:pPr>
      <w:r>
        <w:t xml:space="preserve">Членам </w:t>
      </w:r>
      <w:r w:rsidR="0095031E">
        <w:t xml:space="preserve">Рабочей </w:t>
      </w:r>
      <w:r>
        <w:t>групп</w:t>
      </w:r>
      <w:r w:rsidR="0095031E">
        <w:t>ы</w:t>
      </w:r>
      <w:r>
        <w:t xml:space="preserve"> </w:t>
      </w:r>
      <w:r w:rsidR="0095031E">
        <w:t xml:space="preserve">по направлению </w:t>
      </w:r>
      <w:r>
        <w:t>со стороны Исполнителя;</w:t>
      </w:r>
    </w:p>
    <w:p w14:paraId="4D0A88DA" w14:textId="77777777" w:rsidR="005429CE" w:rsidRDefault="005429CE" w:rsidP="00764C88">
      <w:pPr>
        <w:pStyle w:val="a5"/>
        <w:ind w:left="1429"/>
        <w:jc w:val="both"/>
      </w:pPr>
    </w:p>
    <w:p w14:paraId="2830F4FA" w14:textId="77777777" w:rsidR="00D77D96" w:rsidRDefault="00D77D96" w:rsidP="00D77D96">
      <w:pPr>
        <w:ind w:firstLine="709"/>
        <w:jc w:val="both"/>
      </w:pPr>
      <w:r>
        <w:t xml:space="preserve">При неисполнении членами Рабочей группы поручений Руководителя рабочей группы по направлению, Руководитель рабочей группы по направлению может сформировать предложение Оперативному совету о замене члена Рабочей группы или эскалации рассмотрения </w:t>
      </w:r>
      <w:r w:rsidR="00704228">
        <w:t xml:space="preserve">данного </w:t>
      </w:r>
      <w:r>
        <w:t>решения на Управляющем комитете.</w:t>
      </w:r>
    </w:p>
    <w:p w14:paraId="7932F63B" w14:textId="77777777" w:rsidR="00D77D96" w:rsidRDefault="00D77D96" w:rsidP="00D77D96"/>
    <w:p w14:paraId="331D265A" w14:textId="77777777" w:rsidR="00764637" w:rsidRDefault="00764637" w:rsidP="00764637">
      <w:pPr>
        <w:pStyle w:val="1"/>
        <w:numPr>
          <w:ilvl w:val="0"/>
          <w:numId w:val="1"/>
        </w:numPr>
      </w:pPr>
      <w:bookmarkStart w:id="14" w:name="_Toc93400284"/>
      <w:r>
        <w:t>Процедуры управления проектом</w:t>
      </w:r>
      <w:bookmarkEnd w:id="14"/>
    </w:p>
    <w:p w14:paraId="00551A59" w14:textId="77777777" w:rsidR="00764637" w:rsidRDefault="00764637" w:rsidP="00764637"/>
    <w:p w14:paraId="5BE07F07" w14:textId="77777777" w:rsidR="008E2E26" w:rsidRDefault="008E2E26" w:rsidP="008E2E26">
      <w:pPr>
        <w:pStyle w:val="2"/>
        <w:numPr>
          <w:ilvl w:val="1"/>
          <w:numId w:val="1"/>
        </w:numPr>
      </w:pPr>
      <w:bookmarkStart w:id="15" w:name="_Toc93400285"/>
      <w:r w:rsidRPr="00410C0C">
        <w:t>Управление рисками проекта</w:t>
      </w:r>
      <w:bookmarkEnd w:id="15"/>
    </w:p>
    <w:p w14:paraId="4E762050" w14:textId="77777777" w:rsidR="00A75510" w:rsidRDefault="00A75510" w:rsidP="00EA078D"/>
    <w:p w14:paraId="24C26D17" w14:textId="77777777" w:rsidR="00A75510" w:rsidRPr="00EA078D" w:rsidRDefault="00A75510" w:rsidP="00EA078D">
      <w:pPr>
        <w:ind w:firstLine="709"/>
        <w:jc w:val="both"/>
      </w:pPr>
      <w:r w:rsidRPr="00EA078D">
        <w:t>В управление рисками проекта входит:</w:t>
      </w:r>
    </w:p>
    <w:p w14:paraId="51DFBE88" w14:textId="77777777" w:rsidR="00A75510" w:rsidRPr="00EA078D" w:rsidRDefault="00A75510" w:rsidP="00EA078D">
      <w:pPr>
        <w:pStyle w:val="a5"/>
        <w:numPr>
          <w:ilvl w:val="0"/>
          <w:numId w:val="3"/>
        </w:numPr>
        <w:jc w:val="both"/>
      </w:pPr>
      <w:r w:rsidRPr="00EA078D">
        <w:t>определение рисков, способных оказать влияние на проект;</w:t>
      </w:r>
    </w:p>
    <w:p w14:paraId="0F9D4392" w14:textId="77777777" w:rsidR="00A75510" w:rsidRPr="00EA078D" w:rsidRDefault="00A75510" w:rsidP="00EA078D">
      <w:pPr>
        <w:pStyle w:val="a5"/>
        <w:numPr>
          <w:ilvl w:val="0"/>
          <w:numId w:val="3"/>
        </w:numPr>
        <w:jc w:val="both"/>
      </w:pPr>
      <w:r w:rsidRPr="00EA078D">
        <w:t>качественный анализ рисков и условий их возникновения с целью определения их влияния на успех проекта;</w:t>
      </w:r>
    </w:p>
    <w:p w14:paraId="1F35FB8D" w14:textId="77777777" w:rsidR="00A75510" w:rsidRPr="00EA078D" w:rsidRDefault="00A75510" w:rsidP="00EA078D">
      <w:pPr>
        <w:pStyle w:val="a5"/>
        <w:numPr>
          <w:ilvl w:val="0"/>
          <w:numId w:val="3"/>
        </w:numPr>
        <w:jc w:val="both"/>
      </w:pPr>
      <w:r w:rsidRPr="00EA078D">
        <w:t>количественный анализ вероятности возникновения и влияния последствий рисков на проект;</w:t>
      </w:r>
    </w:p>
    <w:p w14:paraId="75001CF2" w14:textId="77777777" w:rsidR="00A75510" w:rsidRPr="00EA078D" w:rsidRDefault="00A75510" w:rsidP="00EA078D">
      <w:pPr>
        <w:pStyle w:val="a5"/>
        <w:numPr>
          <w:ilvl w:val="0"/>
          <w:numId w:val="3"/>
        </w:numPr>
        <w:jc w:val="both"/>
      </w:pPr>
      <w:r w:rsidRPr="00EA078D">
        <w:t xml:space="preserve">планирование реагирования на риски – определение процедур и методов по </w:t>
      </w:r>
      <w:r>
        <w:t xml:space="preserve">предотвращению или </w:t>
      </w:r>
      <w:r w:rsidRPr="00EA078D">
        <w:t>ослаблению отрицательных последствий рисковых событий и использованию возможных преимуществ;</w:t>
      </w:r>
    </w:p>
    <w:p w14:paraId="2063701E" w14:textId="77777777" w:rsidR="00A75510" w:rsidRPr="00EA078D" w:rsidRDefault="00A75510" w:rsidP="00EA078D">
      <w:pPr>
        <w:pStyle w:val="a5"/>
        <w:numPr>
          <w:ilvl w:val="0"/>
          <w:numId w:val="3"/>
        </w:numPr>
        <w:jc w:val="both"/>
      </w:pPr>
      <w:r w:rsidRPr="00EA078D">
        <w:t>реализация мероприятий по оптимальному выходу из ситуации, в случае наступления рискового события.</w:t>
      </w:r>
    </w:p>
    <w:p w14:paraId="6A129A4C" w14:textId="77777777" w:rsidR="008E2E26" w:rsidRDefault="000E776C" w:rsidP="00EA078D">
      <w:pPr>
        <w:pStyle w:val="3"/>
        <w:numPr>
          <w:ilvl w:val="2"/>
          <w:numId w:val="1"/>
        </w:numPr>
      </w:pPr>
      <w:bookmarkStart w:id="16" w:name="_Toc93400286"/>
      <w:r>
        <w:t>Методика оценки рисков</w:t>
      </w:r>
      <w:bookmarkEnd w:id="16"/>
    </w:p>
    <w:p w14:paraId="79AB3964" w14:textId="77777777" w:rsidR="00984859" w:rsidRDefault="00984859" w:rsidP="00FA6EEC">
      <w:pPr>
        <w:spacing w:after="0"/>
        <w:ind w:firstLine="709"/>
        <w:jc w:val="both"/>
      </w:pPr>
    </w:p>
    <w:p w14:paraId="38C5A026" w14:textId="77777777" w:rsidR="00A75510" w:rsidRDefault="009265FC" w:rsidP="00EA078D">
      <w:pPr>
        <w:ind w:firstLine="709"/>
        <w:jc w:val="both"/>
      </w:pPr>
      <w:r>
        <w:t xml:space="preserve">Риск рассматривается как влияние </w:t>
      </w:r>
      <w:r w:rsidR="00A428A1">
        <w:t xml:space="preserve">выбранной стратегии выполнения проекта и </w:t>
      </w:r>
      <w:r>
        <w:t>принятых решений</w:t>
      </w:r>
      <w:r w:rsidR="00A428A1">
        <w:t xml:space="preserve"> в процессе выполнения проекта</w:t>
      </w:r>
      <w:r>
        <w:t xml:space="preserve"> на параметры проекта:</w:t>
      </w:r>
    </w:p>
    <w:p w14:paraId="109D9E29" w14:textId="77777777" w:rsidR="009265FC" w:rsidRDefault="009265FC" w:rsidP="009265FC">
      <w:pPr>
        <w:pStyle w:val="a5"/>
        <w:numPr>
          <w:ilvl w:val="0"/>
          <w:numId w:val="3"/>
        </w:numPr>
        <w:jc w:val="both"/>
      </w:pPr>
      <w:r>
        <w:t>Сроки;</w:t>
      </w:r>
    </w:p>
    <w:p w14:paraId="09C941E5" w14:textId="77777777" w:rsidR="009265FC" w:rsidRDefault="009265FC" w:rsidP="009265FC">
      <w:pPr>
        <w:pStyle w:val="a5"/>
        <w:numPr>
          <w:ilvl w:val="0"/>
          <w:numId w:val="3"/>
        </w:numPr>
        <w:jc w:val="both"/>
      </w:pPr>
      <w:r>
        <w:t>Стоимость;</w:t>
      </w:r>
    </w:p>
    <w:p w14:paraId="08F1AE1C" w14:textId="77777777" w:rsidR="009265FC" w:rsidRDefault="009265FC" w:rsidP="00EA078D">
      <w:pPr>
        <w:pStyle w:val="a5"/>
        <w:numPr>
          <w:ilvl w:val="0"/>
          <w:numId w:val="3"/>
        </w:numPr>
        <w:jc w:val="both"/>
      </w:pPr>
      <w:r>
        <w:t>Качество.</w:t>
      </w:r>
    </w:p>
    <w:p w14:paraId="1C7E7496" w14:textId="77777777" w:rsidR="00463006" w:rsidRDefault="00463006" w:rsidP="00463006">
      <w:pPr>
        <w:ind w:firstLine="709"/>
        <w:jc w:val="both"/>
      </w:pPr>
      <w:r>
        <w:t>Риски классифицируются по возможности разработки мероприятий по предотвращению и минимизации воздействия последствий реализации риска на:</w:t>
      </w:r>
    </w:p>
    <w:p w14:paraId="3A4B58C9" w14:textId="77777777" w:rsidR="00463006" w:rsidRDefault="00463006" w:rsidP="00463006">
      <w:pPr>
        <w:pStyle w:val="a5"/>
        <w:numPr>
          <w:ilvl w:val="0"/>
          <w:numId w:val="3"/>
        </w:numPr>
        <w:spacing w:line="256" w:lineRule="auto"/>
      </w:pPr>
      <w:r>
        <w:rPr>
          <w:b/>
        </w:rPr>
        <w:t xml:space="preserve">Управляемые </w:t>
      </w:r>
      <w:r>
        <w:t>- это риски, условия возникновения, причины и следствия, вероятность и тяжесть последствий которых известны, существуют известные и апробированные многократно в деятельности конкретного предприятия методы управления;</w:t>
      </w:r>
    </w:p>
    <w:p w14:paraId="34B0FA53" w14:textId="51F6D0EA" w:rsidR="00463006" w:rsidRDefault="00463006" w:rsidP="00FA6EEC">
      <w:pPr>
        <w:pStyle w:val="a5"/>
        <w:numPr>
          <w:ilvl w:val="0"/>
          <w:numId w:val="3"/>
        </w:numPr>
        <w:spacing w:line="256" w:lineRule="auto"/>
      </w:pPr>
      <w:r>
        <w:rPr>
          <w:b/>
        </w:rPr>
        <w:t xml:space="preserve">Неуправляемые </w:t>
      </w:r>
      <w:r>
        <w:t xml:space="preserve">риски – это риски, </w:t>
      </w:r>
      <w:r w:rsidR="00F11F54">
        <w:t>для которых</w:t>
      </w:r>
      <w:r>
        <w:t xml:space="preserve"> апробированных мер противодействия не существует.</w:t>
      </w:r>
    </w:p>
    <w:p w14:paraId="3AB11953" w14:textId="18C0BA1F" w:rsidR="0002615B" w:rsidRDefault="0002615B" w:rsidP="00EA078D">
      <w:pPr>
        <w:ind w:firstLine="709"/>
        <w:jc w:val="both"/>
      </w:pPr>
      <w:r>
        <w:t>Оценка рисков выполняется экспертным методом.</w:t>
      </w:r>
    </w:p>
    <w:p w14:paraId="372564FD" w14:textId="77777777" w:rsidR="007B10BD" w:rsidRDefault="007B10BD" w:rsidP="00EA078D">
      <w:pPr>
        <w:ind w:firstLine="709"/>
        <w:jc w:val="both"/>
      </w:pPr>
      <w:r>
        <w:t>Эксперт, знания и опыт которого позволяют сформулировать содержание риска и потенциальное влияние риска на проект является владельцем риска.</w:t>
      </w:r>
    </w:p>
    <w:p w14:paraId="309FFD9A" w14:textId="77777777" w:rsidR="007814BC" w:rsidRDefault="0002615B" w:rsidP="00EA078D">
      <w:pPr>
        <w:ind w:firstLine="709"/>
        <w:jc w:val="both"/>
      </w:pPr>
      <w:r w:rsidRPr="00EA078D">
        <w:t xml:space="preserve">Экспертный метод заключается в определении вероятности возникновения и потенциальных последствий риска на основании только экспертного мнения владельцев рисков с использованием количественного или качественного параметра оценки. </w:t>
      </w:r>
    </w:p>
    <w:p w14:paraId="04D0BF8F" w14:textId="77777777" w:rsidR="000C0239" w:rsidRDefault="009265FC" w:rsidP="00EA078D">
      <w:pPr>
        <w:ind w:firstLine="709"/>
        <w:jc w:val="both"/>
      </w:pPr>
      <w:r>
        <w:t>Экспертной оценкой измеряются характеристики риска</w:t>
      </w:r>
      <w:r w:rsidR="000C0239">
        <w:t>:</w:t>
      </w:r>
    </w:p>
    <w:p w14:paraId="575196C8" w14:textId="77777777" w:rsidR="000C0239" w:rsidRDefault="000C0239" w:rsidP="000C0239">
      <w:pPr>
        <w:pStyle w:val="a5"/>
        <w:numPr>
          <w:ilvl w:val="0"/>
          <w:numId w:val="18"/>
        </w:numPr>
        <w:jc w:val="both"/>
      </w:pPr>
      <w:r>
        <w:t>Уровень вероятности возникновения риска;</w:t>
      </w:r>
    </w:p>
    <w:p w14:paraId="70125B95" w14:textId="4B889834" w:rsidR="00CD6994" w:rsidRDefault="000C0239" w:rsidP="00EA078D">
      <w:pPr>
        <w:pStyle w:val="a5"/>
        <w:numPr>
          <w:ilvl w:val="0"/>
          <w:numId w:val="18"/>
        </w:numPr>
        <w:jc w:val="both"/>
      </w:pPr>
      <w:r>
        <w:t>Уровень последствия риска</w:t>
      </w:r>
      <w:r w:rsidR="00B07EC4">
        <w:t>.</w:t>
      </w:r>
    </w:p>
    <w:p w14:paraId="0B5056AC" w14:textId="77777777" w:rsidR="00CD6994" w:rsidRDefault="00CD6994" w:rsidP="00CD6994">
      <w:pPr>
        <w:ind w:firstLine="709"/>
        <w:jc w:val="both"/>
      </w:pPr>
      <w:r>
        <w:t>Количественная и качественная оценка выполняется по шкале характеристики риска, содержащей соответствие диапазонов значений характеристики риска баллам и качественным оценкам.</w:t>
      </w:r>
    </w:p>
    <w:p w14:paraId="2419BB8F" w14:textId="77777777" w:rsidR="009265FC" w:rsidRDefault="009265FC" w:rsidP="00CD6994">
      <w:pPr>
        <w:ind w:firstLine="709"/>
        <w:jc w:val="both"/>
      </w:pPr>
      <w:r>
        <w:t>Шкала оценки уровня вероятности возникновения риска приведена в таблице</w:t>
      </w:r>
      <w:r w:rsidR="00561EBD">
        <w:t xml:space="preserve"> 12.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1793"/>
        <w:gridCol w:w="2602"/>
        <w:gridCol w:w="2416"/>
        <w:gridCol w:w="2545"/>
      </w:tblGrid>
      <w:tr w:rsidR="00984859" w:rsidRPr="00E8069A" w14:paraId="669475C6" w14:textId="77777777" w:rsidTr="00463006">
        <w:trPr>
          <w:trHeight w:val="300"/>
          <w:tblHeader/>
        </w:trPr>
        <w:tc>
          <w:tcPr>
            <w:tcW w:w="9356" w:type="dxa"/>
            <w:gridSpan w:val="4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A3D23D6" w14:textId="77777777" w:rsidR="00984859" w:rsidRPr="00EA078D" w:rsidRDefault="00984859" w:rsidP="00463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b/>
                <w:color w:val="000000"/>
                <w:sz w:val="20"/>
                <w:lang w:eastAsia="ru-RU"/>
              </w:rPr>
              <w:t>Уровень вероятности риска</w:t>
            </w:r>
          </w:p>
        </w:tc>
      </w:tr>
      <w:tr w:rsidR="00984859" w:rsidRPr="00E8069A" w14:paraId="33C19AE5" w14:textId="77777777" w:rsidTr="00463006">
        <w:trPr>
          <w:trHeight w:val="300"/>
        </w:trPr>
        <w:tc>
          <w:tcPr>
            <w:tcW w:w="1793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8770D23" w14:textId="77777777" w:rsidR="00984859" w:rsidRPr="00E8069A" w:rsidRDefault="00984859" w:rsidP="00463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Качественная оценка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00B050"/>
            <w:vAlign w:val="center"/>
            <w:hideMark/>
          </w:tcPr>
          <w:p w14:paraId="3A3FDA3F" w14:textId="77777777" w:rsidR="00984859" w:rsidRPr="00E8069A" w:rsidRDefault="00984859" w:rsidP="00463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Низкий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00"/>
            <w:vAlign w:val="center"/>
            <w:hideMark/>
          </w:tcPr>
          <w:p w14:paraId="3EA47742" w14:textId="77777777" w:rsidR="00984859" w:rsidRPr="00E8069A" w:rsidRDefault="00984859" w:rsidP="00463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Средний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0000"/>
            <w:vAlign w:val="center"/>
            <w:hideMark/>
          </w:tcPr>
          <w:p w14:paraId="467FE6AF" w14:textId="77777777" w:rsidR="00984859" w:rsidRPr="00E8069A" w:rsidRDefault="00984859" w:rsidP="00463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Высокий</w:t>
            </w:r>
          </w:p>
        </w:tc>
      </w:tr>
      <w:tr w:rsidR="00984859" w:rsidRPr="00E8069A" w14:paraId="7F765F26" w14:textId="77777777" w:rsidTr="00463006">
        <w:trPr>
          <w:trHeight w:val="510"/>
        </w:trPr>
        <w:tc>
          <w:tcPr>
            <w:tcW w:w="1793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5601C6F" w14:textId="77777777" w:rsidR="00984859" w:rsidRPr="00E8069A" w:rsidRDefault="00984859" w:rsidP="00463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Диапазон значений характеристики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32F8E9C" w14:textId="77777777" w:rsidR="00984859" w:rsidRPr="00E8069A" w:rsidRDefault="00984859" w:rsidP="00463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0-10%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27EF109" w14:textId="77777777" w:rsidR="00984859" w:rsidRPr="00E8069A" w:rsidRDefault="00984859" w:rsidP="00463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10-30%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AF18B35" w14:textId="77777777" w:rsidR="00984859" w:rsidRPr="00E8069A" w:rsidRDefault="00984859" w:rsidP="00463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30-100%</w:t>
            </w:r>
          </w:p>
        </w:tc>
      </w:tr>
      <w:tr w:rsidR="00984859" w:rsidRPr="00E8069A" w14:paraId="1098EE84" w14:textId="77777777" w:rsidTr="00463006">
        <w:trPr>
          <w:trHeight w:val="300"/>
        </w:trPr>
        <w:tc>
          <w:tcPr>
            <w:tcW w:w="1793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B2D1F0D" w14:textId="77777777" w:rsidR="00984859" w:rsidRPr="00E8069A" w:rsidRDefault="00984859" w:rsidP="00463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Количественная оценка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D0D2572" w14:textId="77777777" w:rsidR="00984859" w:rsidRPr="00E8069A" w:rsidRDefault="00984859" w:rsidP="00463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1 балл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C62334C" w14:textId="77777777" w:rsidR="00984859" w:rsidRPr="00E8069A" w:rsidRDefault="00984859" w:rsidP="00463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 балла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E56BCE1" w14:textId="77777777" w:rsidR="00984859" w:rsidRPr="00E8069A" w:rsidRDefault="00984859" w:rsidP="00463006">
            <w:pPr>
              <w:keepNext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3 балла</w:t>
            </w:r>
          </w:p>
        </w:tc>
      </w:tr>
    </w:tbl>
    <w:p w14:paraId="5602EB49" w14:textId="0EA9B7C7" w:rsidR="00984859" w:rsidRDefault="00984859" w:rsidP="00FA6EEC">
      <w:pPr>
        <w:pStyle w:val="ae"/>
      </w:pPr>
      <w:r>
        <w:t xml:space="preserve">Таблица </w:t>
      </w:r>
      <w:fldSimple w:instr=" SEQ Таблица \* ARABIC ">
        <w:r w:rsidR="000020CA">
          <w:rPr>
            <w:noProof/>
          </w:rPr>
          <w:t>12</w:t>
        </w:r>
      </w:fldSimple>
      <w:r>
        <w:t xml:space="preserve"> "Шкала оценки уровня вероятности возникновения риска"</w:t>
      </w:r>
    </w:p>
    <w:p w14:paraId="4909253D" w14:textId="77777777" w:rsidR="009265FC" w:rsidRDefault="009265FC" w:rsidP="00CD6994">
      <w:pPr>
        <w:ind w:firstLine="709"/>
        <w:jc w:val="both"/>
      </w:pPr>
      <w:r>
        <w:t>Шкала оценки уровня последствия риска приведена в таблице</w:t>
      </w:r>
      <w:r w:rsidR="00561EBD">
        <w:t xml:space="preserve"> 13.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1843"/>
        <w:gridCol w:w="2552"/>
        <w:gridCol w:w="2409"/>
        <w:gridCol w:w="2552"/>
      </w:tblGrid>
      <w:tr w:rsidR="00984859" w:rsidRPr="00E8069A" w14:paraId="6812321F" w14:textId="77777777" w:rsidTr="00463006">
        <w:trPr>
          <w:trHeight w:val="315"/>
          <w:tblHeader/>
        </w:trPr>
        <w:tc>
          <w:tcPr>
            <w:tcW w:w="9356" w:type="dxa"/>
            <w:gridSpan w:val="4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EE66734" w14:textId="77777777" w:rsidR="00984859" w:rsidRPr="00EA078D" w:rsidRDefault="00984859" w:rsidP="00463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b/>
                <w:color w:val="000000"/>
                <w:sz w:val="20"/>
                <w:lang w:eastAsia="ru-RU"/>
              </w:rPr>
              <w:t>Уровень последствий риска</w:t>
            </w:r>
          </w:p>
        </w:tc>
      </w:tr>
      <w:tr w:rsidR="00984859" w:rsidRPr="00E8069A" w14:paraId="025A5DDF" w14:textId="77777777" w:rsidTr="0046300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D19AF66" w14:textId="77777777" w:rsidR="00984859" w:rsidRPr="00E8069A" w:rsidRDefault="00984859" w:rsidP="00463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Качественная оценка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00B050"/>
            <w:vAlign w:val="center"/>
            <w:hideMark/>
          </w:tcPr>
          <w:p w14:paraId="7D6A9140" w14:textId="77777777" w:rsidR="00984859" w:rsidRPr="00E8069A" w:rsidRDefault="00984859" w:rsidP="00463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Низкий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00"/>
            <w:vAlign w:val="center"/>
            <w:hideMark/>
          </w:tcPr>
          <w:p w14:paraId="7C53431A" w14:textId="77777777" w:rsidR="00984859" w:rsidRPr="00E8069A" w:rsidRDefault="00984859" w:rsidP="00463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Средний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0000"/>
            <w:vAlign w:val="center"/>
            <w:hideMark/>
          </w:tcPr>
          <w:p w14:paraId="21422A38" w14:textId="77777777" w:rsidR="00984859" w:rsidRPr="00E8069A" w:rsidRDefault="00984859" w:rsidP="00463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Высокий</w:t>
            </w:r>
          </w:p>
        </w:tc>
      </w:tr>
      <w:tr w:rsidR="00984859" w:rsidRPr="00E8069A" w14:paraId="47B66DCD" w14:textId="77777777" w:rsidTr="00463006">
        <w:trPr>
          <w:trHeight w:val="1020"/>
        </w:trPr>
        <w:tc>
          <w:tcPr>
            <w:tcW w:w="1843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FCFD7FA" w14:textId="77777777" w:rsidR="00984859" w:rsidRPr="00E8069A" w:rsidRDefault="00984859" w:rsidP="00463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Диапазон значений характеристики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39D72DB" w14:textId="77777777" w:rsidR="00984859" w:rsidRPr="00E8069A" w:rsidRDefault="00984859" w:rsidP="00463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[несущественное влияние в соответствии с выбранным параметром]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A4C0EA8" w14:textId="77777777" w:rsidR="00984859" w:rsidRPr="00E8069A" w:rsidRDefault="00984859" w:rsidP="00463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[умеренное влияние в соответствии с выбранным параметром]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2DB075E" w14:textId="77777777" w:rsidR="00984859" w:rsidRPr="00E8069A" w:rsidRDefault="00984859" w:rsidP="00463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[значимое влияние в соответствии с выбранным параметром]</w:t>
            </w:r>
          </w:p>
        </w:tc>
      </w:tr>
      <w:tr w:rsidR="00984859" w:rsidRPr="00E8069A" w14:paraId="52459DB1" w14:textId="77777777" w:rsidTr="00463006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C9F2458" w14:textId="77777777" w:rsidR="00984859" w:rsidRPr="00E8069A" w:rsidRDefault="00984859" w:rsidP="004630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Количественная оценка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04219C3" w14:textId="77777777" w:rsidR="00984859" w:rsidRPr="00E8069A" w:rsidRDefault="00984859" w:rsidP="00463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 балл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2E326DB" w14:textId="77777777" w:rsidR="00984859" w:rsidRPr="00E8069A" w:rsidRDefault="00984859" w:rsidP="004630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2 балла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F56714F" w14:textId="77777777" w:rsidR="00984859" w:rsidRPr="00E8069A" w:rsidRDefault="00984859" w:rsidP="00463006">
            <w:pPr>
              <w:keepNext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lang w:eastAsia="ru-RU"/>
              </w:rPr>
              <w:t>3 балла</w:t>
            </w:r>
          </w:p>
        </w:tc>
      </w:tr>
    </w:tbl>
    <w:p w14:paraId="53BF7FC4" w14:textId="16801294" w:rsidR="00984859" w:rsidRDefault="00984859" w:rsidP="00FA6EEC">
      <w:pPr>
        <w:pStyle w:val="ae"/>
      </w:pPr>
      <w:r>
        <w:t xml:space="preserve">Таблица </w:t>
      </w:r>
      <w:fldSimple w:instr=" SEQ Таблица \* ARABIC ">
        <w:r w:rsidR="000020CA">
          <w:rPr>
            <w:noProof/>
          </w:rPr>
          <w:t>13</w:t>
        </w:r>
      </w:fldSimple>
      <w:r>
        <w:t xml:space="preserve"> "</w:t>
      </w:r>
      <w:r w:rsidRPr="0058027F">
        <w:t xml:space="preserve">Шкала оценки уровня </w:t>
      </w:r>
      <w:r>
        <w:t>последствий</w:t>
      </w:r>
      <w:r w:rsidRPr="0058027F">
        <w:t xml:space="preserve"> риска</w:t>
      </w:r>
      <w:r>
        <w:t>"</w:t>
      </w:r>
    </w:p>
    <w:p w14:paraId="749574B1" w14:textId="77777777" w:rsidR="000C0239" w:rsidRDefault="000C0239" w:rsidP="00CD6994">
      <w:pPr>
        <w:ind w:firstLine="709"/>
        <w:jc w:val="both"/>
      </w:pPr>
      <w:r>
        <w:t>Итоговой оценкой риска является существенность риска. Существенность риска является производной величиной от количественных оценок характеристик риска. Бальная оценка существенности риска рассчитывается по формуле:</w:t>
      </w:r>
    </w:p>
    <w:p w14:paraId="24AA991F" w14:textId="77777777" w:rsidR="00CD6994" w:rsidRPr="00CC027C" w:rsidRDefault="000C0239" w:rsidP="00CD6994">
      <w:pPr>
        <w:ind w:firstLine="709"/>
        <w:jc w:val="both"/>
        <w:rPr>
          <w:i/>
        </w:rPr>
      </w:pPr>
      <w:r w:rsidRPr="00CC027C">
        <w:rPr>
          <w:i/>
        </w:rPr>
        <w:t>[</w:t>
      </w:r>
      <w:r w:rsidRPr="00EA078D">
        <w:rPr>
          <w:i/>
        </w:rPr>
        <w:t>Существенность риска</w:t>
      </w:r>
      <w:r w:rsidRPr="00CC027C">
        <w:rPr>
          <w:i/>
        </w:rPr>
        <w:t>]</w:t>
      </w:r>
      <w:r w:rsidRPr="00EA078D">
        <w:rPr>
          <w:i/>
        </w:rPr>
        <w:t xml:space="preserve"> = </w:t>
      </w:r>
      <w:r w:rsidRPr="00CC027C">
        <w:rPr>
          <w:i/>
        </w:rPr>
        <w:t>[</w:t>
      </w:r>
      <w:r w:rsidRPr="00EA078D">
        <w:rPr>
          <w:i/>
        </w:rPr>
        <w:t>Уровень вероятности возникновения риска</w:t>
      </w:r>
      <w:r w:rsidRPr="00CC027C">
        <w:rPr>
          <w:i/>
        </w:rPr>
        <w:t>]</w:t>
      </w:r>
      <w:r w:rsidRPr="00EA078D">
        <w:rPr>
          <w:i/>
        </w:rPr>
        <w:t xml:space="preserve"> * </w:t>
      </w:r>
      <w:r w:rsidRPr="00CC027C">
        <w:rPr>
          <w:i/>
        </w:rPr>
        <w:t>[</w:t>
      </w:r>
      <w:r w:rsidRPr="00EA078D">
        <w:rPr>
          <w:i/>
        </w:rPr>
        <w:t>Уровень последствия риска</w:t>
      </w:r>
      <w:r w:rsidRPr="00CC027C">
        <w:rPr>
          <w:i/>
        </w:rPr>
        <w:t>]</w:t>
      </w:r>
    </w:p>
    <w:p w14:paraId="3FC1069D" w14:textId="77777777" w:rsidR="009265FC" w:rsidRDefault="009265FC" w:rsidP="00CD6994">
      <w:pPr>
        <w:ind w:firstLine="709"/>
        <w:jc w:val="both"/>
      </w:pPr>
      <w:r>
        <w:t>Шкала оценки уровня существенности риска приведена в таблице</w:t>
      </w:r>
      <w:r w:rsidR="00561EBD">
        <w:t xml:space="preserve"> 14.</w:t>
      </w:r>
    </w:p>
    <w:p w14:paraId="66149F2D" w14:textId="7DC1FFD2" w:rsidR="00CD6994" w:rsidRDefault="00CD6994" w:rsidP="00FA6EEC">
      <w:pPr>
        <w:pStyle w:val="ae"/>
        <w:spacing w:after="0"/>
        <w:contextualSpacing/>
      </w:pP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1843"/>
        <w:gridCol w:w="2552"/>
        <w:gridCol w:w="2413"/>
        <w:gridCol w:w="2548"/>
      </w:tblGrid>
      <w:tr w:rsidR="00E8069A" w:rsidRPr="00E8069A" w14:paraId="5B8C8424" w14:textId="77777777" w:rsidTr="00474D19">
        <w:trPr>
          <w:trHeight w:val="315"/>
          <w:tblHeader/>
        </w:trPr>
        <w:tc>
          <w:tcPr>
            <w:tcW w:w="9356" w:type="dxa"/>
            <w:gridSpan w:val="4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02B6347" w14:textId="77777777" w:rsidR="00E8069A" w:rsidRPr="00E8069A" w:rsidRDefault="00E8069A" w:rsidP="00E806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A078D">
              <w:rPr>
                <w:rFonts w:ascii="Calibri" w:eastAsia="Times New Roman" w:hAnsi="Calibri" w:cs="Calibri"/>
                <w:b/>
                <w:color w:val="000000"/>
                <w:sz w:val="20"/>
                <w:lang w:eastAsia="ru-RU"/>
              </w:rPr>
              <w:t>Уровень существенности риска</w:t>
            </w:r>
          </w:p>
        </w:tc>
      </w:tr>
      <w:tr w:rsidR="00132813" w:rsidRPr="00E8069A" w14:paraId="36D7009E" w14:textId="77777777" w:rsidTr="00EA078D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8B641C1" w14:textId="77777777" w:rsidR="00E8069A" w:rsidRPr="00E8069A" w:rsidRDefault="00E8069A" w:rsidP="00E806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Качественная оценка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00B050"/>
            <w:vAlign w:val="center"/>
            <w:hideMark/>
          </w:tcPr>
          <w:p w14:paraId="43055970" w14:textId="77777777" w:rsidR="00E8069A" w:rsidRPr="00E8069A" w:rsidRDefault="00E8069A" w:rsidP="00E806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Умеренный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00"/>
            <w:vAlign w:val="center"/>
            <w:hideMark/>
          </w:tcPr>
          <w:p w14:paraId="3F44ECBD" w14:textId="77777777" w:rsidR="00E8069A" w:rsidRPr="00E8069A" w:rsidRDefault="00E8069A" w:rsidP="00E806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Значимый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0000"/>
            <w:vAlign w:val="center"/>
            <w:hideMark/>
          </w:tcPr>
          <w:p w14:paraId="523ADA56" w14:textId="77777777" w:rsidR="00E8069A" w:rsidRPr="00E8069A" w:rsidRDefault="00E8069A" w:rsidP="00E806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Критический</w:t>
            </w:r>
          </w:p>
        </w:tc>
      </w:tr>
      <w:tr w:rsidR="00132813" w:rsidRPr="00E8069A" w14:paraId="6AF04971" w14:textId="77777777" w:rsidTr="00132813">
        <w:trPr>
          <w:trHeight w:val="510"/>
        </w:trPr>
        <w:tc>
          <w:tcPr>
            <w:tcW w:w="1843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13F6C09" w14:textId="77777777" w:rsidR="00E8069A" w:rsidRPr="00E8069A" w:rsidRDefault="00E8069A" w:rsidP="00E806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E806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Диапазон значений характеристики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9208FC7" w14:textId="77777777" w:rsidR="00E8069A" w:rsidRPr="00E8069A" w:rsidRDefault="00132813" w:rsidP="00E806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1389E88" w14:textId="77777777" w:rsidR="00E8069A" w:rsidRPr="00E8069A" w:rsidRDefault="00132813" w:rsidP="00E806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2-4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426AE0F" w14:textId="77777777" w:rsidR="00E8069A" w:rsidRPr="00E8069A" w:rsidRDefault="00132813" w:rsidP="008D3497">
            <w:pPr>
              <w:keepNext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6-9</w:t>
            </w:r>
          </w:p>
        </w:tc>
      </w:tr>
    </w:tbl>
    <w:p w14:paraId="1F3E65A5" w14:textId="355AC957" w:rsidR="007B10BD" w:rsidRPr="00A75510" w:rsidRDefault="0009102F" w:rsidP="008D3497">
      <w:pPr>
        <w:pStyle w:val="ae"/>
      </w:pPr>
      <w:r>
        <w:t xml:space="preserve">Таблица </w:t>
      </w:r>
      <w:fldSimple w:instr=" SEQ Таблица \* ARABIC ">
        <w:r w:rsidR="000020CA">
          <w:rPr>
            <w:noProof/>
          </w:rPr>
          <w:t>14</w:t>
        </w:r>
      </w:fldSimple>
      <w:r>
        <w:t xml:space="preserve"> "</w:t>
      </w:r>
      <w:r w:rsidRPr="00BF62F4">
        <w:t>Шкала оценки уровня существенности риска</w:t>
      </w:r>
      <w:r>
        <w:t>"</w:t>
      </w:r>
    </w:p>
    <w:p w14:paraId="37CE2C81" w14:textId="77777777" w:rsidR="00C75F35" w:rsidRDefault="00C75F35" w:rsidP="008D3497">
      <w:pPr>
        <w:pStyle w:val="3"/>
        <w:numPr>
          <w:ilvl w:val="2"/>
          <w:numId w:val="1"/>
        </w:numPr>
      </w:pPr>
      <w:bookmarkStart w:id="17" w:name="_Toc93400287"/>
      <w:r>
        <w:t>Мониторинг рисков проекта</w:t>
      </w:r>
      <w:bookmarkEnd w:id="17"/>
    </w:p>
    <w:p w14:paraId="7B8E283A" w14:textId="77777777" w:rsidR="00984859" w:rsidRDefault="00984859" w:rsidP="00FA6EEC">
      <w:pPr>
        <w:spacing w:after="0"/>
        <w:ind w:firstLine="709"/>
        <w:jc w:val="both"/>
      </w:pPr>
    </w:p>
    <w:p w14:paraId="17AA3155" w14:textId="77777777" w:rsidR="000C5822" w:rsidRDefault="0029426A" w:rsidP="00D53741">
      <w:pPr>
        <w:ind w:firstLine="709"/>
        <w:jc w:val="both"/>
      </w:pPr>
      <w:r>
        <w:t xml:space="preserve">Мониторинг рисков выполняется Руководителями проекта со стороны Заказчика и Исполнителя непрерывно от начала работ по проекту до </w:t>
      </w:r>
      <w:r w:rsidR="00D53741">
        <w:t>завершения работ по проекту.</w:t>
      </w:r>
    </w:p>
    <w:p w14:paraId="773351E2" w14:textId="77777777" w:rsidR="00A12171" w:rsidRDefault="00A12171" w:rsidP="00D53741">
      <w:pPr>
        <w:ind w:firstLine="709"/>
        <w:jc w:val="both"/>
      </w:pPr>
      <w:r>
        <w:t>Мониторинг рисков включает в себя:</w:t>
      </w:r>
    </w:p>
    <w:p w14:paraId="06D93A4D" w14:textId="77777777" w:rsidR="00A12171" w:rsidRDefault="00A12171" w:rsidP="00A12171">
      <w:pPr>
        <w:pStyle w:val="a5"/>
        <w:numPr>
          <w:ilvl w:val="0"/>
          <w:numId w:val="3"/>
        </w:numPr>
        <w:jc w:val="both"/>
      </w:pPr>
      <w:r>
        <w:t>Переоценку рисков проекта утвержденных документов «Реестр рисков</w:t>
      </w:r>
      <w:r w:rsidR="005D2709">
        <w:t xml:space="preserve"> проекта</w:t>
      </w:r>
      <w:r>
        <w:t>»;</w:t>
      </w:r>
    </w:p>
    <w:p w14:paraId="569E3E5D" w14:textId="77777777" w:rsidR="00A12171" w:rsidRDefault="00A12171" w:rsidP="00A12171">
      <w:pPr>
        <w:pStyle w:val="a5"/>
        <w:numPr>
          <w:ilvl w:val="0"/>
          <w:numId w:val="3"/>
        </w:numPr>
        <w:jc w:val="both"/>
      </w:pPr>
      <w:r>
        <w:t xml:space="preserve">Анализ соответствия запланированных мероприятий </w:t>
      </w:r>
      <w:r w:rsidR="00BD5A4B">
        <w:t xml:space="preserve">по </w:t>
      </w:r>
      <w:r w:rsidR="00EE0CA0">
        <w:t>предотвращению</w:t>
      </w:r>
      <w:r w:rsidR="00984859">
        <w:t>/</w:t>
      </w:r>
      <w:r w:rsidR="00EE0CA0">
        <w:t xml:space="preserve"> </w:t>
      </w:r>
      <w:r w:rsidR="00BD5A4B">
        <w:t>снижению влияния риска на проект текущей оценки и параметрам риска;</w:t>
      </w:r>
    </w:p>
    <w:p w14:paraId="0FCB5DF0" w14:textId="77777777" w:rsidR="00BD5A4B" w:rsidRDefault="00BD5A4B" w:rsidP="00A12171">
      <w:pPr>
        <w:pStyle w:val="a5"/>
        <w:numPr>
          <w:ilvl w:val="0"/>
          <w:numId w:val="3"/>
        </w:numPr>
        <w:jc w:val="both"/>
      </w:pPr>
      <w:r>
        <w:t>Идентификация и регистрация новых рисков.</w:t>
      </w:r>
    </w:p>
    <w:p w14:paraId="07DF8619" w14:textId="77777777" w:rsidR="00BD5A4B" w:rsidRDefault="00BD5A4B" w:rsidP="00BD5A4B">
      <w:pPr>
        <w:ind w:firstLine="709"/>
        <w:jc w:val="both"/>
      </w:pPr>
      <w:r>
        <w:t xml:space="preserve">Если идентифицированы новые риски или выявлено несоответствие запланированных мероприятий </w:t>
      </w:r>
      <w:r w:rsidR="006B2343">
        <w:t xml:space="preserve">по снижению степени влияния риска на результаты проекта </w:t>
      </w:r>
      <w:r>
        <w:t xml:space="preserve">текущей </w:t>
      </w:r>
      <w:r w:rsidR="006B2343">
        <w:t xml:space="preserve">оценке </w:t>
      </w:r>
      <w:r>
        <w:t>риска, Руководители проекта со стороны Заказчика и Исполнителя готовят предложения по мероприятиям</w:t>
      </w:r>
      <w:r w:rsidR="006B2343">
        <w:t xml:space="preserve"> </w:t>
      </w:r>
      <w:r w:rsidR="00EE0CA0">
        <w:t xml:space="preserve">по предотвращению и </w:t>
      </w:r>
      <w:r w:rsidR="006B2343">
        <w:t>снижению степени влияния риска на результаты проекта</w:t>
      </w:r>
      <w:r>
        <w:t>, Руководитель проекта со стороны Заказчика инициирует процедуру «Анализ рисков</w:t>
      </w:r>
      <w:r w:rsidR="006B2343">
        <w:t xml:space="preserve"> проекта</w:t>
      </w:r>
      <w:r>
        <w:t>».</w:t>
      </w:r>
    </w:p>
    <w:p w14:paraId="2528329E" w14:textId="77777777" w:rsidR="00D53741" w:rsidRDefault="00D53741" w:rsidP="00D53741">
      <w:pPr>
        <w:ind w:firstLine="709"/>
        <w:jc w:val="both"/>
      </w:pPr>
      <w:r>
        <w:t>Результаты мониторинга регистрируются в рабочем документе «Реестр рисков</w:t>
      </w:r>
      <w:r w:rsidR="006B2343">
        <w:t xml:space="preserve"> проекта</w:t>
      </w:r>
      <w:r>
        <w:t>» и отчетном документе «Изменение рисков» с периодичностью не реже 1 раз</w:t>
      </w:r>
      <w:r w:rsidR="00DA2662">
        <w:t>а</w:t>
      </w:r>
      <w:r>
        <w:t xml:space="preserve"> в неделю.</w:t>
      </w:r>
    </w:p>
    <w:p w14:paraId="122AA075" w14:textId="77777777" w:rsidR="00D53741" w:rsidRDefault="00D53741" w:rsidP="00D53741">
      <w:pPr>
        <w:ind w:firstLine="709"/>
        <w:jc w:val="both"/>
      </w:pPr>
      <w:r>
        <w:t>Руководитель проекта со стороны Заказчика информирует о результатах мониторинга:</w:t>
      </w:r>
    </w:p>
    <w:p w14:paraId="085A5FCE" w14:textId="77777777" w:rsidR="00D53741" w:rsidRDefault="00D53741" w:rsidP="00D53741">
      <w:pPr>
        <w:pStyle w:val="a5"/>
        <w:numPr>
          <w:ilvl w:val="0"/>
          <w:numId w:val="3"/>
        </w:numPr>
        <w:jc w:val="both"/>
      </w:pPr>
      <w:r>
        <w:t>Оперативный совет не реже 1 раза в неделю;</w:t>
      </w:r>
    </w:p>
    <w:p w14:paraId="0E1A1743" w14:textId="77777777" w:rsidR="00C75F35" w:rsidRDefault="00D53741" w:rsidP="008D3497">
      <w:pPr>
        <w:pStyle w:val="a5"/>
        <w:numPr>
          <w:ilvl w:val="0"/>
          <w:numId w:val="3"/>
        </w:numPr>
        <w:jc w:val="both"/>
      </w:pPr>
      <w:r>
        <w:t xml:space="preserve">Управляющий комитет не </w:t>
      </w:r>
      <w:r w:rsidR="00A428A1">
        <w:t xml:space="preserve">реже </w:t>
      </w:r>
      <w:r>
        <w:t>1 раза в 3 недели</w:t>
      </w:r>
      <w:r w:rsidR="00D540C4">
        <w:t>.</w:t>
      </w:r>
    </w:p>
    <w:p w14:paraId="19FB2C60" w14:textId="77777777" w:rsidR="00BD5A4B" w:rsidRDefault="00C75F35" w:rsidP="008D3497">
      <w:pPr>
        <w:pStyle w:val="3"/>
        <w:numPr>
          <w:ilvl w:val="2"/>
          <w:numId w:val="1"/>
        </w:numPr>
      </w:pPr>
      <w:bookmarkStart w:id="18" w:name="_Toc93400288"/>
      <w:r>
        <w:t>Анализ рисков проекта</w:t>
      </w:r>
      <w:bookmarkEnd w:id="18"/>
    </w:p>
    <w:p w14:paraId="53E219D8" w14:textId="77777777" w:rsidR="00DA2662" w:rsidRPr="00DA2662" w:rsidRDefault="00DA2662" w:rsidP="00FA6EEC">
      <w:pPr>
        <w:spacing w:after="0"/>
      </w:pPr>
    </w:p>
    <w:p w14:paraId="24064B70" w14:textId="77777777" w:rsidR="00910EC2" w:rsidRDefault="00BD5A4B" w:rsidP="00C75F35">
      <w:pPr>
        <w:ind w:firstLine="709"/>
        <w:jc w:val="both"/>
      </w:pPr>
      <w:r>
        <w:t xml:space="preserve">Анализ рисков выполняется Оперативным советом на основании предложений о мероприятиях по </w:t>
      </w:r>
      <w:r w:rsidR="00EE0CA0">
        <w:t xml:space="preserve">предотвращению и </w:t>
      </w:r>
      <w:r>
        <w:t>снижению влияния рисков на</w:t>
      </w:r>
      <w:r w:rsidR="005D2709">
        <w:t xml:space="preserve"> результаты</w:t>
      </w:r>
      <w:r>
        <w:t xml:space="preserve"> проект</w:t>
      </w:r>
      <w:r w:rsidR="005D2709">
        <w:t>а</w:t>
      </w:r>
      <w:r w:rsidR="00910EC2">
        <w:t>.</w:t>
      </w:r>
    </w:p>
    <w:p w14:paraId="2088C49B" w14:textId="4C40D6C9" w:rsidR="00910EC2" w:rsidRDefault="00910EC2" w:rsidP="00BD5A4B">
      <w:pPr>
        <w:ind w:firstLine="709"/>
        <w:jc w:val="both"/>
      </w:pPr>
      <w:r>
        <w:t>Оперативный совет утверждает решение о мероприятиях</w:t>
      </w:r>
      <w:r w:rsidR="00B07EC4">
        <w:t>,</w:t>
      </w:r>
      <w:r>
        <w:t xml:space="preserve"> не требующих стратегических и организационных решений</w:t>
      </w:r>
      <w:r w:rsidR="00B07EC4">
        <w:t>,</w:t>
      </w:r>
      <w:r w:rsidR="0041587C">
        <w:t xml:space="preserve"> в документе «Реестр мероприятий </w:t>
      </w:r>
      <w:r w:rsidR="00463006">
        <w:t>по предотвращению и снижению влияния рисков на результаты проекта</w:t>
      </w:r>
      <w:r w:rsidR="0041587C">
        <w:t>»</w:t>
      </w:r>
      <w:r>
        <w:t>.</w:t>
      </w:r>
      <w:r w:rsidR="0041587C">
        <w:t xml:space="preserve"> </w:t>
      </w:r>
    </w:p>
    <w:p w14:paraId="39EB3BA3" w14:textId="77777777" w:rsidR="00BD5A4B" w:rsidRPr="00BD5A4B" w:rsidRDefault="00910EC2" w:rsidP="00BD5A4B">
      <w:pPr>
        <w:ind w:firstLine="709"/>
        <w:jc w:val="both"/>
      </w:pPr>
      <w:r>
        <w:t xml:space="preserve">Решения о мероприятиях требующих стратегических и организационных решений выносятся на </w:t>
      </w:r>
      <w:r w:rsidR="00A428A1">
        <w:t xml:space="preserve">уровень </w:t>
      </w:r>
      <w:r>
        <w:t xml:space="preserve">Управляющего комитета. </w:t>
      </w:r>
      <w:r w:rsidR="00BD5A4B">
        <w:t xml:space="preserve"> </w:t>
      </w:r>
    </w:p>
    <w:p w14:paraId="105BA114" w14:textId="77777777" w:rsidR="003C3B22" w:rsidRDefault="003C3B22" w:rsidP="004636C1">
      <w:pPr>
        <w:pStyle w:val="1"/>
        <w:numPr>
          <w:ilvl w:val="0"/>
          <w:numId w:val="1"/>
        </w:numPr>
      </w:pPr>
      <w:bookmarkStart w:id="19" w:name="_Toc93400289"/>
      <w:r>
        <w:t>Виды работ</w:t>
      </w:r>
      <w:r w:rsidR="005F1F9D">
        <w:t xml:space="preserve"> этапа проекта</w:t>
      </w:r>
      <w:bookmarkEnd w:id="19"/>
    </w:p>
    <w:p w14:paraId="263F2CF9" w14:textId="77777777" w:rsidR="00DA2662" w:rsidRDefault="00DA2662" w:rsidP="00FA6EEC">
      <w:pPr>
        <w:spacing w:after="0"/>
        <w:ind w:firstLine="709"/>
        <w:jc w:val="both"/>
      </w:pPr>
    </w:p>
    <w:p w14:paraId="60AD027B" w14:textId="77777777" w:rsidR="002E599E" w:rsidRDefault="008F1AAC" w:rsidP="002E599E">
      <w:pPr>
        <w:ind w:firstLine="709"/>
        <w:jc w:val="both"/>
      </w:pPr>
      <w:r>
        <w:t>Работы</w:t>
      </w:r>
      <w:r w:rsidR="00DA2662">
        <w:t>,</w:t>
      </w:r>
      <w:r>
        <w:t xml:space="preserve"> выполняемые на </w:t>
      </w:r>
      <w:r w:rsidR="005F1F9D">
        <w:t xml:space="preserve">этапах </w:t>
      </w:r>
      <w:r>
        <w:t>проект</w:t>
      </w:r>
      <w:r w:rsidR="005F1F9D">
        <w:t>а</w:t>
      </w:r>
      <w:r w:rsidR="00DA2662">
        <w:t>,</w:t>
      </w:r>
      <w:r>
        <w:t xml:space="preserve"> классифицируются по видам работ приведенным в  </w:t>
      </w:r>
      <w:r w:rsidR="002E599E">
        <w:t xml:space="preserve"> таблице</w:t>
      </w:r>
      <w:r w:rsidR="00B577CF">
        <w:t xml:space="preserve"> 15.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562"/>
        <w:gridCol w:w="8789"/>
      </w:tblGrid>
      <w:tr w:rsidR="00C83368" w:rsidRPr="00C83368" w14:paraId="77A09A29" w14:textId="77777777" w:rsidTr="00474D19">
        <w:trPr>
          <w:trHeight w:val="300"/>
          <w:tblHeader/>
        </w:trPr>
        <w:tc>
          <w:tcPr>
            <w:tcW w:w="56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68450119" w14:textId="77777777" w:rsidR="00C83368" w:rsidRPr="00C83368" w:rsidRDefault="00C83368" w:rsidP="00C833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8336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N п/п</w:t>
            </w:r>
          </w:p>
        </w:tc>
        <w:tc>
          <w:tcPr>
            <w:tcW w:w="878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noWrap/>
            <w:vAlign w:val="center"/>
            <w:hideMark/>
          </w:tcPr>
          <w:p w14:paraId="3A4802CF" w14:textId="77777777" w:rsidR="00C83368" w:rsidRPr="00C83368" w:rsidRDefault="00C83368" w:rsidP="00C833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8336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Виды работ</w:t>
            </w:r>
          </w:p>
        </w:tc>
      </w:tr>
      <w:tr w:rsidR="00C83368" w:rsidRPr="00C83368" w14:paraId="70999BB4" w14:textId="77777777" w:rsidTr="00E9073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747045D" w14:textId="77777777" w:rsidR="00C83368" w:rsidRPr="00C83368" w:rsidRDefault="00C83368" w:rsidP="00C833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33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A7F4C29" w14:textId="77777777" w:rsidR="00C83368" w:rsidRPr="00C83368" w:rsidRDefault="00C83368" w:rsidP="00C833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33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Моделирование</w:t>
            </w:r>
          </w:p>
        </w:tc>
      </w:tr>
      <w:tr w:rsidR="00C83368" w:rsidRPr="00C83368" w14:paraId="0DE713C8" w14:textId="77777777" w:rsidTr="00E9073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FF74E49" w14:textId="77777777" w:rsidR="00C83368" w:rsidRPr="00C83368" w:rsidRDefault="00C83368" w:rsidP="00C833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33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D833723" w14:textId="77777777" w:rsidR="00C83368" w:rsidRPr="00C83368" w:rsidRDefault="00C83368" w:rsidP="00C833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33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Адаптация (разработка)/настройка</w:t>
            </w:r>
          </w:p>
        </w:tc>
      </w:tr>
      <w:tr w:rsidR="00C83368" w:rsidRPr="00C83368" w14:paraId="72E67DFB" w14:textId="77777777" w:rsidTr="00E9073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4EE9FDE" w14:textId="77777777" w:rsidR="00C83368" w:rsidRPr="00C83368" w:rsidRDefault="00C83368" w:rsidP="00C833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33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177FB0B" w14:textId="77777777" w:rsidR="00C83368" w:rsidRPr="00C83368" w:rsidRDefault="00C83368" w:rsidP="00C833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33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Перенос/ввод нормативно-справочной информации, исторических данных</w:t>
            </w:r>
          </w:p>
        </w:tc>
      </w:tr>
      <w:tr w:rsidR="00C83368" w:rsidRPr="00C83368" w14:paraId="0B063DAA" w14:textId="77777777" w:rsidTr="00E9073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F7BEDBD" w14:textId="77777777" w:rsidR="00C83368" w:rsidRPr="00C83368" w:rsidRDefault="00C83368" w:rsidP="00C833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33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05C2BBA" w14:textId="77777777" w:rsidR="00C83368" w:rsidRPr="00C83368" w:rsidRDefault="00C83368" w:rsidP="00C833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33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Синхронизация НСИ с имеющимися смежными системами</w:t>
            </w:r>
          </w:p>
        </w:tc>
      </w:tr>
      <w:tr w:rsidR="00C83368" w:rsidRPr="00C83368" w14:paraId="337E2544" w14:textId="77777777" w:rsidTr="00E9073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97853FD" w14:textId="77777777" w:rsidR="00C83368" w:rsidRPr="00C83368" w:rsidRDefault="00C83368" w:rsidP="00C833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33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83AD159" w14:textId="77777777" w:rsidR="00C83368" w:rsidRPr="00C83368" w:rsidRDefault="00C83368" w:rsidP="00C833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33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Интеграция</w:t>
            </w:r>
          </w:p>
        </w:tc>
      </w:tr>
      <w:tr w:rsidR="00C83368" w:rsidRPr="00C83368" w14:paraId="5DE4035B" w14:textId="77777777" w:rsidTr="00E9073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96864B1" w14:textId="77777777" w:rsidR="00C83368" w:rsidRPr="00C83368" w:rsidRDefault="00C83368" w:rsidP="00C833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33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4EB9C9E" w14:textId="77777777" w:rsidR="00C83368" w:rsidRPr="00C83368" w:rsidRDefault="00C83368" w:rsidP="008F1A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33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Разработка документации </w:t>
            </w:r>
          </w:p>
        </w:tc>
      </w:tr>
      <w:tr w:rsidR="00C83368" w:rsidRPr="00C83368" w14:paraId="4F74B239" w14:textId="77777777" w:rsidTr="00E9073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F61AF79" w14:textId="77777777" w:rsidR="00C83368" w:rsidRPr="00C83368" w:rsidRDefault="00C83368" w:rsidP="00C833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33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19580A3" w14:textId="77777777" w:rsidR="00C83368" w:rsidRPr="00C83368" w:rsidRDefault="00C83368" w:rsidP="00C833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33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Обучение пользователей</w:t>
            </w:r>
          </w:p>
        </w:tc>
      </w:tr>
      <w:tr w:rsidR="00C83368" w:rsidRPr="00C83368" w14:paraId="42A2F681" w14:textId="77777777" w:rsidTr="00E9073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AE619B6" w14:textId="77777777" w:rsidR="00C83368" w:rsidRPr="00C83368" w:rsidRDefault="00C83368" w:rsidP="00C833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33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8752F42" w14:textId="77777777" w:rsidR="00C83368" w:rsidRPr="00C83368" w:rsidRDefault="00C83368" w:rsidP="00C833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33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Проведение испытаний системы</w:t>
            </w:r>
          </w:p>
        </w:tc>
      </w:tr>
      <w:tr w:rsidR="00C83368" w:rsidRPr="00C83368" w14:paraId="16400176" w14:textId="77777777" w:rsidTr="00E9073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0D792B3" w14:textId="77777777" w:rsidR="00C83368" w:rsidRPr="00C83368" w:rsidRDefault="00C83368" w:rsidP="00C8336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33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9239CB7" w14:textId="77777777" w:rsidR="00C83368" w:rsidRPr="00C83368" w:rsidRDefault="00C83368" w:rsidP="008D3497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336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Опытно-промышленная эксплуатация системы</w:t>
            </w:r>
          </w:p>
        </w:tc>
      </w:tr>
    </w:tbl>
    <w:p w14:paraId="3084B6CD" w14:textId="5289414A" w:rsidR="0009102F" w:rsidRDefault="0009102F">
      <w:pPr>
        <w:pStyle w:val="ae"/>
      </w:pPr>
      <w:r>
        <w:t xml:space="preserve">Таблица </w:t>
      </w:r>
      <w:fldSimple w:instr=" SEQ Таблица \* ARABIC ">
        <w:r w:rsidR="000020CA">
          <w:rPr>
            <w:noProof/>
          </w:rPr>
          <w:t>15</w:t>
        </w:r>
      </w:fldSimple>
      <w:r>
        <w:t xml:space="preserve"> "</w:t>
      </w:r>
      <w:r w:rsidRPr="00B871F0">
        <w:t>Виды работ этапов проекта</w:t>
      </w:r>
      <w:r>
        <w:t>"</w:t>
      </w:r>
    </w:p>
    <w:p w14:paraId="6E65B362" w14:textId="77777777" w:rsidR="003B3F03" w:rsidRPr="003B3F03" w:rsidRDefault="00C42005" w:rsidP="003B3F03">
      <w:pPr>
        <w:pStyle w:val="1"/>
        <w:numPr>
          <w:ilvl w:val="0"/>
          <w:numId w:val="1"/>
        </w:numPr>
      </w:pPr>
      <w:bookmarkStart w:id="20" w:name="_Toc83379758"/>
      <w:bookmarkStart w:id="21" w:name="_Toc93400290"/>
      <w:bookmarkEnd w:id="20"/>
      <w:r>
        <w:t>Д</w:t>
      </w:r>
      <w:r w:rsidR="004636C1">
        <w:t>окументы проекта</w:t>
      </w:r>
      <w:bookmarkEnd w:id="21"/>
    </w:p>
    <w:p w14:paraId="4E9F996E" w14:textId="77777777" w:rsidR="00DA2662" w:rsidRDefault="00DA2662" w:rsidP="00FA6EEC">
      <w:pPr>
        <w:spacing w:after="0"/>
        <w:ind w:firstLine="709"/>
        <w:jc w:val="both"/>
      </w:pPr>
    </w:p>
    <w:p w14:paraId="5BCE0147" w14:textId="77777777" w:rsidR="007F5D1C" w:rsidRDefault="003B3F03" w:rsidP="003B3F03">
      <w:pPr>
        <w:ind w:firstLine="709"/>
        <w:jc w:val="both"/>
      </w:pPr>
      <w:r>
        <w:t xml:space="preserve">Результаты работ по </w:t>
      </w:r>
      <w:r w:rsidR="00C83368">
        <w:t xml:space="preserve">этапам проекта </w:t>
      </w:r>
      <w:r>
        <w:t>оформляются Отчётными документами проекта.</w:t>
      </w:r>
    </w:p>
    <w:p w14:paraId="0913E55A" w14:textId="77777777" w:rsidR="003B3F03" w:rsidRPr="007F5D1C" w:rsidRDefault="00572B3D" w:rsidP="003B3F03">
      <w:pPr>
        <w:ind w:firstLine="709"/>
        <w:jc w:val="both"/>
      </w:pPr>
      <w:r>
        <w:t>Осуществление коммуникаций, регистрация намерений и решений организационных единиц проекта выполняется</w:t>
      </w:r>
      <w:r w:rsidR="003B3F03">
        <w:t xml:space="preserve"> </w:t>
      </w:r>
      <w:r w:rsidR="0095031E">
        <w:t>на основании рабочих документов</w:t>
      </w:r>
      <w:r w:rsidR="003B3F03">
        <w:t xml:space="preserve"> проекта.</w:t>
      </w:r>
    </w:p>
    <w:p w14:paraId="5B525807" w14:textId="77777777" w:rsidR="00C42005" w:rsidRDefault="00C42005" w:rsidP="00C42005">
      <w:pPr>
        <w:pStyle w:val="2"/>
        <w:numPr>
          <w:ilvl w:val="1"/>
          <w:numId w:val="8"/>
        </w:numPr>
        <w:spacing w:line="256" w:lineRule="auto"/>
      </w:pPr>
      <w:bookmarkStart w:id="22" w:name="_Toc93400291"/>
      <w:r>
        <w:t xml:space="preserve">Отчетные документы </w:t>
      </w:r>
      <w:r w:rsidR="003B3F03">
        <w:t>проекта</w:t>
      </w:r>
      <w:bookmarkEnd w:id="22"/>
    </w:p>
    <w:p w14:paraId="0107F670" w14:textId="77777777" w:rsidR="00DA2662" w:rsidRPr="00DA2662" w:rsidRDefault="00DA2662" w:rsidP="00FA6EEC">
      <w:pPr>
        <w:spacing w:after="0"/>
      </w:pPr>
    </w:p>
    <w:p w14:paraId="2985DDC3" w14:textId="77777777" w:rsidR="003B3F03" w:rsidRDefault="008F1AAC" w:rsidP="003B3F03">
      <w:pPr>
        <w:ind w:firstLine="709"/>
        <w:jc w:val="both"/>
      </w:pPr>
      <w:r>
        <w:t xml:space="preserve">Выполнение работ по проекту подтверждается оформлением Отчетных документов в зависимости от вида работ. </w:t>
      </w:r>
    </w:p>
    <w:p w14:paraId="0F9948BA" w14:textId="056AD4C9" w:rsidR="00BE40FA" w:rsidRDefault="00BE40FA" w:rsidP="003B3F03">
      <w:pPr>
        <w:ind w:firstLine="709"/>
        <w:jc w:val="both"/>
      </w:pPr>
      <w:r>
        <w:t>Исполнитель предлагает Заказчику формат и содержание Отчетных документов по видам работ. При необходимости, Заказчик дополняет содержание Отчетного документа и согласует дополненный формат, либо согласует предложенный Исполнителем.</w:t>
      </w:r>
      <w:r w:rsidR="00EA078D">
        <w:t xml:space="preserve"> Состав отчетных документов должен соответствовать </w:t>
      </w:r>
      <w:r w:rsidR="00EB42C5">
        <w:t>перечню,</w:t>
      </w:r>
      <w:r w:rsidR="00EA078D">
        <w:t xml:space="preserve"> приведённому в таблице</w:t>
      </w:r>
      <w:r w:rsidR="00B577CF">
        <w:t xml:space="preserve"> 16.</w:t>
      </w:r>
      <w:r w:rsidR="00077805">
        <w:t xml:space="preserve"> Отчетные документы согласует участник проекта </w:t>
      </w:r>
      <w:r w:rsidR="00BA31E1">
        <w:t>с ролью,</w:t>
      </w:r>
      <w:r w:rsidR="00077805">
        <w:t xml:space="preserve"> указанной в колонке «Согласующий» таблицы 16.</w:t>
      </w:r>
    </w:p>
    <w:tbl>
      <w:tblPr>
        <w:tblW w:w="9349" w:type="dxa"/>
        <w:tblInd w:w="-5" w:type="dxa"/>
        <w:tblLook w:val="04A0" w:firstRow="1" w:lastRow="0" w:firstColumn="1" w:lastColumn="0" w:noHBand="0" w:noVBand="1"/>
      </w:tblPr>
      <w:tblGrid>
        <w:gridCol w:w="567"/>
        <w:gridCol w:w="4962"/>
        <w:gridCol w:w="3820"/>
      </w:tblGrid>
      <w:tr w:rsidR="00077805" w:rsidRPr="00077805" w14:paraId="04B93C0D" w14:textId="77777777" w:rsidTr="00474D19">
        <w:trPr>
          <w:trHeight w:val="300"/>
          <w:tblHeader/>
        </w:trPr>
        <w:tc>
          <w:tcPr>
            <w:tcW w:w="5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nil"/>
            </w:tcBorders>
            <w:shd w:val="clear" w:color="000000" w:fill="DDEBF7"/>
            <w:noWrap/>
            <w:vAlign w:val="center"/>
            <w:hideMark/>
          </w:tcPr>
          <w:p w14:paraId="14C2E35D" w14:textId="77777777" w:rsidR="00077805" w:rsidRPr="00077805" w:rsidRDefault="00077805" w:rsidP="00077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bookmarkStart w:id="23" w:name="RANGE!A1"/>
            <w:r w:rsidRPr="0007780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N п/п</w:t>
            </w:r>
            <w:bookmarkEnd w:id="23"/>
          </w:p>
        </w:tc>
        <w:tc>
          <w:tcPr>
            <w:tcW w:w="496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noWrap/>
            <w:vAlign w:val="center"/>
            <w:hideMark/>
          </w:tcPr>
          <w:p w14:paraId="13992428" w14:textId="77777777" w:rsidR="00077805" w:rsidRPr="00077805" w:rsidRDefault="00077805" w:rsidP="00077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Отчетные документы проекта</w:t>
            </w:r>
          </w:p>
        </w:tc>
        <w:tc>
          <w:tcPr>
            <w:tcW w:w="382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noWrap/>
            <w:vAlign w:val="center"/>
            <w:hideMark/>
          </w:tcPr>
          <w:p w14:paraId="750CBCF0" w14:textId="77777777" w:rsidR="00077805" w:rsidRPr="00077805" w:rsidRDefault="00077805" w:rsidP="000778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Согласует</w:t>
            </w:r>
          </w:p>
        </w:tc>
      </w:tr>
      <w:tr w:rsidR="00077805" w:rsidRPr="00077805" w14:paraId="7DEB6D60" w14:textId="77777777" w:rsidTr="0007780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14171C0" w14:textId="77777777" w:rsidR="00077805" w:rsidRPr="00077805" w:rsidRDefault="00077805" w:rsidP="000778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6B5A0F9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Журнал документов проекта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0ED6293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</w:tr>
      <w:tr w:rsidR="00077805" w:rsidRPr="00077805" w14:paraId="26F4A4F1" w14:textId="77777777" w:rsidTr="0007780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BD0031F" w14:textId="77777777" w:rsidR="00077805" w:rsidRPr="00077805" w:rsidRDefault="00077805" w:rsidP="000778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61490DC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Эскизный проект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E05FE2B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</w:tr>
      <w:tr w:rsidR="00077805" w:rsidRPr="00077805" w14:paraId="09A045FA" w14:textId="77777777" w:rsidTr="0007780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2688BEB" w14:textId="77777777" w:rsidR="00077805" w:rsidRPr="00077805" w:rsidRDefault="00077805" w:rsidP="000778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FCC6C18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Технический проект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05BB79F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Архитектор со стороны Заказчика</w:t>
            </w:r>
          </w:p>
        </w:tc>
      </w:tr>
      <w:tr w:rsidR="00077805" w:rsidRPr="00077805" w14:paraId="66418345" w14:textId="77777777" w:rsidTr="0007780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4A93AFF" w14:textId="77777777" w:rsidR="00077805" w:rsidRPr="00077805" w:rsidRDefault="00077805" w:rsidP="000778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B4924CC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Проектное решение по интеграции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0158FFB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Архитектор со стороны Заказчика</w:t>
            </w:r>
          </w:p>
        </w:tc>
      </w:tr>
      <w:tr w:rsidR="00077805" w:rsidRPr="00077805" w14:paraId="7AE58AB0" w14:textId="77777777" w:rsidTr="0007780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A55EE44" w14:textId="77777777" w:rsidR="00077805" w:rsidRPr="00077805" w:rsidRDefault="00077805" w:rsidP="000778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DA29EBD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Программа и методика испытаний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2B09232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</w:t>
            </w:r>
          </w:p>
        </w:tc>
      </w:tr>
      <w:tr w:rsidR="00077805" w:rsidRPr="00077805" w14:paraId="1CAF942D" w14:textId="77777777" w:rsidTr="0007780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3066BF6" w14:textId="77777777" w:rsidR="00077805" w:rsidRPr="00077805" w:rsidRDefault="00077805" w:rsidP="000778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868971B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сдаточных испытаний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F79BF60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</w:tr>
      <w:tr w:rsidR="00077805" w:rsidRPr="00077805" w14:paraId="3296C56D" w14:textId="77777777" w:rsidTr="0007780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6D45512" w14:textId="77777777" w:rsidR="00077805" w:rsidRPr="00077805" w:rsidRDefault="00077805" w:rsidP="000778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AD05B65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Программа опытно-промышленной эксплуатации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64F12F3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</w:tr>
      <w:tr w:rsidR="00077805" w:rsidRPr="00077805" w14:paraId="3C3F1063" w14:textId="77777777" w:rsidTr="0007780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D20B592" w14:textId="77777777" w:rsidR="00077805" w:rsidRPr="00077805" w:rsidRDefault="00077805" w:rsidP="000778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AE28D1C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Проектное решение по загрузке НСИ и исторических данных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04C5AAA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Архитектор со стороны Заказчика</w:t>
            </w:r>
          </w:p>
        </w:tc>
      </w:tr>
      <w:tr w:rsidR="00077805" w:rsidRPr="00077805" w14:paraId="406DE4F2" w14:textId="77777777" w:rsidTr="00077805">
        <w:trPr>
          <w:trHeight w:val="45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A647DB4" w14:textId="77777777" w:rsidR="00077805" w:rsidRPr="00077805" w:rsidRDefault="00077805" w:rsidP="000778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C375721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загрузки НСИ и исторических данных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21666AD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 "Техническая поддержка"</w:t>
            </w:r>
          </w:p>
        </w:tc>
      </w:tr>
      <w:tr w:rsidR="00077805" w:rsidRPr="00077805" w14:paraId="76E85174" w14:textId="77777777" w:rsidTr="00077805">
        <w:trPr>
          <w:trHeight w:val="45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2F4F98B" w14:textId="77777777" w:rsidR="00077805" w:rsidRPr="00077805" w:rsidRDefault="00077805" w:rsidP="000778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B163D56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настройки информационной системы для проведения опытно-промышленной эксплуатации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F3BDF0A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</w:tr>
      <w:tr w:rsidR="00077805" w:rsidRPr="00077805" w14:paraId="74C73B21" w14:textId="77777777" w:rsidTr="00077805">
        <w:trPr>
          <w:trHeight w:val="45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989D2A4" w14:textId="77777777" w:rsidR="00077805" w:rsidRPr="00077805" w:rsidRDefault="00077805" w:rsidP="000778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762AF06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Регламент консультационно-технической поддержки пользователей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FE16407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 "Техническая поддержка"</w:t>
            </w:r>
          </w:p>
        </w:tc>
      </w:tr>
      <w:tr w:rsidR="00077805" w:rsidRPr="00077805" w14:paraId="0F00D066" w14:textId="77777777" w:rsidTr="0007780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A3451FC" w14:textId="77777777" w:rsidR="00077805" w:rsidRPr="00077805" w:rsidRDefault="00077805" w:rsidP="000778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439E0B9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готовности информационной системы к опытно-промышленной эксплуатации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B6F118B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</w:tr>
      <w:tr w:rsidR="00077805" w:rsidRPr="00077805" w14:paraId="164C260A" w14:textId="77777777" w:rsidTr="0007780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D4796CC" w14:textId="77777777" w:rsidR="00077805" w:rsidRPr="00077805" w:rsidRDefault="00077805" w:rsidP="000778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E70DD5D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приемочных испытаний системы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AE8F6AD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</w:tr>
      <w:tr w:rsidR="00077805" w:rsidRPr="00077805" w14:paraId="5C904E07" w14:textId="77777777" w:rsidTr="0007780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25C0349" w14:textId="77777777" w:rsidR="00077805" w:rsidRPr="00077805" w:rsidRDefault="00077805" w:rsidP="000778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EF6BD18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обучения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AC116B0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</w:t>
            </w:r>
          </w:p>
        </w:tc>
      </w:tr>
      <w:tr w:rsidR="00077805" w:rsidRPr="00077805" w14:paraId="6D7CC5D4" w14:textId="77777777" w:rsidTr="0007780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70E588F" w14:textId="77777777" w:rsidR="00077805" w:rsidRPr="00077805" w:rsidRDefault="00077805" w:rsidP="000778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C681CA5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Рабочая документация по проекту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11FD6B5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</w:tr>
      <w:tr w:rsidR="00077805" w:rsidRPr="00077805" w14:paraId="0CF6EBFF" w14:textId="77777777" w:rsidTr="00077805">
        <w:trPr>
          <w:trHeight w:val="45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6BE3B64" w14:textId="77777777" w:rsidR="00077805" w:rsidRPr="00077805" w:rsidRDefault="00077805" w:rsidP="000778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AF96264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Регламент взаимодействия с технической поддержкой Исполнителя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C4061DB" w14:textId="77777777" w:rsidR="00077805" w:rsidRPr="00077805" w:rsidRDefault="00077805" w:rsidP="000778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7780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 "Техническая поддержка"</w:t>
            </w:r>
          </w:p>
        </w:tc>
      </w:tr>
    </w:tbl>
    <w:p w14:paraId="717726FF" w14:textId="77777777" w:rsidR="00077805" w:rsidRDefault="00077805" w:rsidP="00474D19">
      <w:pPr>
        <w:jc w:val="both"/>
      </w:pPr>
    </w:p>
    <w:p w14:paraId="5230C34B" w14:textId="529D6642" w:rsidR="0009102F" w:rsidRDefault="0009102F">
      <w:pPr>
        <w:pStyle w:val="ae"/>
      </w:pPr>
      <w:r>
        <w:t xml:space="preserve">Таблица </w:t>
      </w:r>
      <w:fldSimple w:instr=" SEQ Таблица \* ARABIC ">
        <w:r w:rsidR="000020CA">
          <w:rPr>
            <w:noProof/>
          </w:rPr>
          <w:t>16</w:t>
        </w:r>
      </w:fldSimple>
      <w:r>
        <w:t xml:space="preserve"> "</w:t>
      </w:r>
      <w:r w:rsidRPr="00CD55D9">
        <w:t>Отчётные документы проекта</w:t>
      </w:r>
      <w:r>
        <w:t>"</w:t>
      </w:r>
    </w:p>
    <w:p w14:paraId="33C0ECE3" w14:textId="77777777" w:rsidR="007701BA" w:rsidRDefault="006111CE" w:rsidP="003B3F03">
      <w:pPr>
        <w:ind w:firstLine="709"/>
        <w:jc w:val="both"/>
      </w:pPr>
      <w:r>
        <w:t>Соответствие отчетных документов выполняемым видам работ на проекте приведены в таблице</w:t>
      </w:r>
      <w:r w:rsidR="00B51729">
        <w:t xml:space="preserve"> 17.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4815"/>
        <w:gridCol w:w="4536"/>
      </w:tblGrid>
      <w:tr w:rsidR="006111CE" w:rsidRPr="006111CE" w14:paraId="22500ECA" w14:textId="77777777" w:rsidTr="00E9073B">
        <w:trPr>
          <w:trHeight w:val="225"/>
          <w:tblHeader/>
        </w:trPr>
        <w:tc>
          <w:tcPr>
            <w:tcW w:w="481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0B4C95BD" w14:textId="77777777" w:rsidR="006111CE" w:rsidRPr="006111CE" w:rsidRDefault="006111CE" w:rsidP="006111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Вид работ</w:t>
            </w:r>
          </w:p>
        </w:tc>
        <w:tc>
          <w:tcPr>
            <w:tcW w:w="453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14191BE6" w14:textId="77777777" w:rsidR="006111CE" w:rsidRPr="006111CE" w:rsidRDefault="006111CE" w:rsidP="006111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Отчетный документ</w:t>
            </w:r>
          </w:p>
        </w:tc>
      </w:tr>
      <w:tr w:rsidR="006111CE" w:rsidRPr="006111CE" w14:paraId="033E2614" w14:textId="77777777" w:rsidTr="00E9073B">
        <w:trPr>
          <w:trHeight w:val="30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45412C1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Моделирование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86058DE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Эскизный проект</w:t>
            </w:r>
          </w:p>
        </w:tc>
      </w:tr>
      <w:tr w:rsidR="006111CE" w:rsidRPr="006111CE" w14:paraId="7AFD9536" w14:textId="77777777" w:rsidTr="00E9073B">
        <w:trPr>
          <w:trHeight w:val="30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2477030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Адаптация (разработка)/настройка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9A78748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Технический проект</w:t>
            </w:r>
          </w:p>
        </w:tc>
      </w:tr>
      <w:tr w:rsidR="006111CE" w:rsidRPr="006111CE" w14:paraId="4E2BE269" w14:textId="77777777" w:rsidTr="00E9073B">
        <w:trPr>
          <w:trHeight w:val="30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D523CCF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Адаптация (разработка)/настройка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6F3B322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Проектное решение по интеграции</w:t>
            </w:r>
          </w:p>
        </w:tc>
      </w:tr>
      <w:tr w:rsidR="006111CE" w:rsidRPr="006111CE" w14:paraId="7C7B23EA" w14:textId="77777777" w:rsidTr="00E9073B">
        <w:trPr>
          <w:trHeight w:val="30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499C5CB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Адаптация (разработка)/настройка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A45A296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Программа и методика испытаний</w:t>
            </w:r>
          </w:p>
        </w:tc>
      </w:tr>
      <w:tr w:rsidR="006111CE" w:rsidRPr="006111CE" w14:paraId="6269DEF2" w14:textId="77777777" w:rsidTr="00E9073B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B1DB688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Перенос/ввод нормативно-справочной информации, исторических данных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DF02FE2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Проектное решение по загрузке НСИ и исторических данных</w:t>
            </w:r>
          </w:p>
        </w:tc>
      </w:tr>
      <w:tr w:rsidR="006111CE" w:rsidRPr="006111CE" w14:paraId="6A052072" w14:textId="77777777" w:rsidTr="00E9073B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29ACEB2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Перенос/ввод нормативно-справочной информации, исторических данных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7F841E7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Программа и методика испытаний</w:t>
            </w:r>
          </w:p>
        </w:tc>
      </w:tr>
      <w:tr w:rsidR="006111CE" w:rsidRPr="006111CE" w14:paraId="16E51306" w14:textId="77777777" w:rsidTr="00E9073B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1BA93F9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Перенос/ввод нормативно-справочной информации, исторических данных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DCB9A23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загрузки НСИ и исторических данных</w:t>
            </w:r>
          </w:p>
        </w:tc>
      </w:tr>
      <w:tr w:rsidR="006111CE" w:rsidRPr="006111CE" w14:paraId="089EC771" w14:textId="77777777" w:rsidTr="00E9073B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D178CA4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Синхронизация НСИ с имеющимися смежными системами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B7B6A03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Технический проект</w:t>
            </w:r>
          </w:p>
        </w:tc>
      </w:tr>
      <w:tr w:rsidR="006111CE" w:rsidRPr="006111CE" w14:paraId="7F4BE1F8" w14:textId="77777777" w:rsidTr="00E9073B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E55DF11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Синхронизация НСИ с имеющимися смежными системами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F5B5EAD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Проектное решение по интеграции</w:t>
            </w:r>
          </w:p>
        </w:tc>
      </w:tr>
      <w:tr w:rsidR="006111CE" w:rsidRPr="006111CE" w14:paraId="21046DEA" w14:textId="77777777" w:rsidTr="00E9073B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D28E01B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Синхронизация НСИ с имеющимися смежными системами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42A2CC6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Программа и методика испытаний</w:t>
            </w:r>
          </w:p>
        </w:tc>
      </w:tr>
      <w:tr w:rsidR="006111CE" w:rsidRPr="006111CE" w14:paraId="4805A6B7" w14:textId="77777777" w:rsidTr="00E9073B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1F97683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Синхронизация НСИ с имеющимися смежными системами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A444487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сдаточных испытаний</w:t>
            </w:r>
          </w:p>
        </w:tc>
      </w:tr>
      <w:tr w:rsidR="006111CE" w:rsidRPr="006111CE" w14:paraId="0D91DB8E" w14:textId="77777777" w:rsidTr="00E9073B">
        <w:trPr>
          <w:trHeight w:val="30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BD992C0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Интеграция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4DF822E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Проектное решение по интеграции</w:t>
            </w:r>
          </w:p>
        </w:tc>
      </w:tr>
      <w:tr w:rsidR="006111CE" w:rsidRPr="006111CE" w14:paraId="200EFFE3" w14:textId="77777777" w:rsidTr="00E9073B">
        <w:trPr>
          <w:trHeight w:val="30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FA09CF2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Интеграция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FB1B8E5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Программа и методика испытаний</w:t>
            </w:r>
          </w:p>
        </w:tc>
      </w:tr>
      <w:tr w:rsidR="006111CE" w:rsidRPr="006111CE" w14:paraId="05E96252" w14:textId="77777777" w:rsidTr="00E9073B">
        <w:trPr>
          <w:trHeight w:val="30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A7B6102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Интеграция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A4576BF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сдаточных испытаний</w:t>
            </w:r>
          </w:p>
        </w:tc>
      </w:tr>
      <w:tr w:rsidR="006111CE" w:rsidRPr="006111CE" w14:paraId="44CD9DBE" w14:textId="77777777" w:rsidTr="00E9073B">
        <w:trPr>
          <w:trHeight w:val="30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56D8A9A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Разработка  документации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66B133B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Рабочая документация по проекту</w:t>
            </w:r>
          </w:p>
        </w:tc>
      </w:tr>
      <w:tr w:rsidR="006111CE" w:rsidRPr="006111CE" w14:paraId="079CC3C6" w14:textId="77777777" w:rsidTr="00E9073B">
        <w:trPr>
          <w:trHeight w:val="30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F295DAA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Обучение пользователей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0FAFBDB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обучения</w:t>
            </w:r>
          </w:p>
        </w:tc>
      </w:tr>
      <w:tr w:rsidR="006111CE" w:rsidRPr="006111CE" w14:paraId="6CE8925B" w14:textId="77777777" w:rsidTr="00E9073B">
        <w:trPr>
          <w:trHeight w:val="30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40F33C9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Проведение испытаний системы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64269FA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Программа и методика испытаний</w:t>
            </w:r>
          </w:p>
        </w:tc>
      </w:tr>
      <w:tr w:rsidR="006111CE" w:rsidRPr="006111CE" w14:paraId="44AA4136" w14:textId="77777777" w:rsidTr="00E9073B">
        <w:trPr>
          <w:trHeight w:val="30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14394B0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Проведение испытаний системы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8ABDF82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сдаточных испытаний</w:t>
            </w:r>
          </w:p>
        </w:tc>
      </w:tr>
      <w:tr w:rsidR="006111CE" w:rsidRPr="006111CE" w14:paraId="3665AE17" w14:textId="77777777" w:rsidTr="00E9073B">
        <w:trPr>
          <w:trHeight w:val="30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2949D4B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Опытно-промышленная эксплуатация системы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A631692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Рабочая документация по проекту</w:t>
            </w:r>
          </w:p>
        </w:tc>
      </w:tr>
      <w:tr w:rsidR="006111CE" w:rsidRPr="006111CE" w14:paraId="711F82DE" w14:textId="77777777" w:rsidTr="00E9073B">
        <w:trPr>
          <w:trHeight w:val="30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5D47408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Опытно-промышленная эксплуатация системы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2744247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Программа опытно-промышленной эксплуатации</w:t>
            </w:r>
          </w:p>
        </w:tc>
      </w:tr>
      <w:tr w:rsidR="006111CE" w:rsidRPr="006111CE" w14:paraId="30C769F1" w14:textId="77777777" w:rsidTr="00E9073B">
        <w:trPr>
          <w:trHeight w:val="30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0EC8033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Опытно-промышленная эксплуатация системы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BFF009D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загрузки НСИ и исторических данных</w:t>
            </w:r>
          </w:p>
        </w:tc>
      </w:tr>
      <w:tr w:rsidR="006111CE" w:rsidRPr="006111CE" w14:paraId="757308A8" w14:textId="77777777" w:rsidTr="00E9073B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D381365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Опытно-промышленная эксплуатация системы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B4D0986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настройки информационной системы для проведения опытно-промышленной эксплуатации</w:t>
            </w:r>
          </w:p>
        </w:tc>
      </w:tr>
      <w:tr w:rsidR="006111CE" w:rsidRPr="006111CE" w14:paraId="75CEB0F4" w14:textId="77777777" w:rsidTr="00E9073B">
        <w:trPr>
          <w:trHeight w:val="30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92010F6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Опытно-промышленная эксплуатация системы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E3797FE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Проектное решение по интеграции</w:t>
            </w:r>
          </w:p>
        </w:tc>
      </w:tr>
      <w:tr w:rsidR="006111CE" w:rsidRPr="006111CE" w14:paraId="08EF567F" w14:textId="77777777" w:rsidTr="00E9073B">
        <w:trPr>
          <w:trHeight w:val="30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5677E00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Опытно-промышленная эксплуатация системы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E597521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обучения</w:t>
            </w:r>
          </w:p>
        </w:tc>
      </w:tr>
      <w:tr w:rsidR="006111CE" w:rsidRPr="006111CE" w14:paraId="630FC5E5" w14:textId="77777777" w:rsidTr="00E9073B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0D60201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Опытно-промышленная эксплуатация системы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D17BF3A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настройки информационной системы для проведения опытно-промышленной эксплуатации</w:t>
            </w:r>
          </w:p>
        </w:tc>
      </w:tr>
      <w:tr w:rsidR="006111CE" w:rsidRPr="006111CE" w14:paraId="59369CF3" w14:textId="77777777" w:rsidTr="00E9073B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F27DA60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Опытно-промышленная эксплуатация системы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6F17C33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Регламент консультационно-технической поддержки пользователей</w:t>
            </w:r>
          </w:p>
        </w:tc>
      </w:tr>
      <w:tr w:rsidR="006111CE" w:rsidRPr="006111CE" w14:paraId="55BF11B9" w14:textId="77777777" w:rsidTr="00E9073B">
        <w:trPr>
          <w:trHeight w:val="30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F2FE9C0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Опытно-промышленная эксплуатация системы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C272B91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Регламент взаимодействия с технической поддержкой Исполнителя</w:t>
            </w:r>
          </w:p>
        </w:tc>
      </w:tr>
      <w:tr w:rsidR="006111CE" w:rsidRPr="006111CE" w14:paraId="398311BB" w14:textId="77777777" w:rsidTr="00E9073B">
        <w:trPr>
          <w:trHeight w:val="45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E17BAF4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Опытно-промышленная эксплуатация системы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F6BE6D4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готовности информационной системы к опытно-промышленной эксплуатации</w:t>
            </w:r>
          </w:p>
        </w:tc>
      </w:tr>
      <w:tr w:rsidR="006111CE" w:rsidRPr="006111CE" w14:paraId="035FCA8E" w14:textId="77777777" w:rsidTr="00E9073B">
        <w:trPr>
          <w:trHeight w:val="300"/>
        </w:trPr>
        <w:tc>
          <w:tcPr>
            <w:tcW w:w="481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44C0E0B" w14:textId="77777777" w:rsidR="006111CE" w:rsidRPr="006111CE" w:rsidRDefault="006111CE" w:rsidP="006111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Опытно-промышленная эксплуатация системы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4C3B768" w14:textId="77777777" w:rsidR="006111CE" w:rsidRPr="006111CE" w:rsidRDefault="006111CE" w:rsidP="008D3497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6111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приемочных испытаний системы</w:t>
            </w:r>
          </w:p>
        </w:tc>
      </w:tr>
    </w:tbl>
    <w:p w14:paraId="0CEA5ECA" w14:textId="7C96970D" w:rsidR="0009102F" w:rsidRDefault="0009102F">
      <w:pPr>
        <w:pStyle w:val="ae"/>
      </w:pPr>
      <w:r>
        <w:t xml:space="preserve">Таблица </w:t>
      </w:r>
      <w:fldSimple w:instr=" SEQ Таблица \* ARABIC ">
        <w:r w:rsidR="000020CA">
          <w:rPr>
            <w:noProof/>
          </w:rPr>
          <w:t>17</w:t>
        </w:r>
      </w:fldSimple>
      <w:r>
        <w:t xml:space="preserve"> "</w:t>
      </w:r>
      <w:r w:rsidRPr="00C60F81">
        <w:t>«Отчетные документы по видам работ этапа проекта»</w:t>
      </w:r>
      <w:r>
        <w:t>"</w:t>
      </w:r>
    </w:p>
    <w:p w14:paraId="27CFF1EC" w14:textId="77777777" w:rsidR="00C42005" w:rsidRDefault="00C42005" w:rsidP="00C42005">
      <w:pPr>
        <w:pStyle w:val="2"/>
        <w:numPr>
          <w:ilvl w:val="1"/>
          <w:numId w:val="8"/>
        </w:numPr>
        <w:spacing w:line="256" w:lineRule="auto"/>
      </w:pPr>
      <w:bookmarkStart w:id="24" w:name="_Toc93400292"/>
      <w:r>
        <w:t>Рабочие документы проекта</w:t>
      </w:r>
      <w:bookmarkEnd w:id="24"/>
      <w:r>
        <w:t xml:space="preserve"> </w:t>
      </w:r>
    </w:p>
    <w:p w14:paraId="6F80C193" w14:textId="77777777" w:rsidR="00DA2662" w:rsidRPr="00DA2662" w:rsidRDefault="00DA2662" w:rsidP="00FA6EEC">
      <w:pPr>
        <w:spacing w:after="0"/>
      </w:pPr>
    </w:p>
    <w:p w14:paraId="398F123F" w14:textId="77777777" w:rsidR="005F1F9D" w:rsidRPr="005F1F9D" w:rsidRDefault="005F1F9D" w:rsidP="005F1F9D">
      <w:pPr>
        <w:ind w:firstLine="709"/>
        <w:jc w:val="both"/>
      </w:pPr>
      <w:r>
        <w:t>Перечень рабочих документов проекта приведен в таблице</w:t>
      </w:r>
      <w:r w:rsidR="00B51729">
        <w:t xml:space="preserve"> 18.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580"/>
        <w:gridCol w:w="8771"/>
      </w:tblGrid>
      <w:tr w:rsidR="0015742B" w:rsidRPr="00EB42C5" w14:paraId="6ED71CBA" w14:textId="77777777" w:rsidTr="00E9073B">
        <w:trPr>
          <w:trHeight w:val="300"/>
          <w:tblHeader/>
        </w:trPr>
        <w:tc>
          <w:tcPr>
            <w:tcW w:w="58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40BBDFD1" w14:textId="77777777" w:rsidR="0015742B" w:rsidRPr="00EB42C5" w:rsidRDefault="0015742B" w:rsidP="00EB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42C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N п/п</w:t>
            </w:r>
          </w:p>
        </w:tc>
        <w:tc>
          <w:tcPr>
            <w:tcW w:w="877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0286221B" w14:textId="77777777" w:rsidR="0015742B" w:rsidRPr="00EB42C5" w:rsidRDefault="0015742B" w:rsidP="00EB42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42C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Рабочие документы проекта</w:t>
            </w:r>
          </w:p>
        </w:tc>
      </w:tr>
      <w:tr w:rsidR="0015742B" w14:paraId="6A788385" w14:textId="77777777" w:rsidTr="00E9073B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D76113F" w14:textId="77777777" w:rsidR="0015742B" w:rsidRDefault="0015742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5806A3D" w14:textId="77777777" w:rsidR="0015742B" w:rsidRDefault="0015742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Протокол Управляющего Комитета</w:t>
            </w:r>
          </w:p>
        </w:tc>
      </w:tr>
      <w:tr w:rsidR="0015742B" w14:paraId="298A7522" w14:textId="77777777" w:rsidTr="00E9073B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C5A6B98" w14:textId="77777777" w:rsidR="0015742B" w:rsidRDefault="0015742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3DE7DBD" w14:textId="77777777" w:rsidR="0015742B" w:rsidRDefault="0015742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Протокол Оперативного совета</w:t>
            </w:r>
          </w:p>
        </w:tc>
      </w:tr>
      <w:tr w:rsidR="0015742B" w14:paraId="1266CF82" w14:textId="77777777" w:rsidTr="00E9073B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FBC590A" w14:textId="77777777" w:rsidR="0015742B" w:rsidRDefault="0015742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8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7B0BD9C" w14:textId="77777777" w:rsidR="0015742B" w:rsidRDefault="0015742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Календарный план работ</w:t>
            </w:r>
          </w:p>
        </w:tc>
      </w:tr>
      <w:tr w:rsidR="0015742B" w14:paraId="4C4F5F05" w14:textId="77777777" w:rsidTr="00E9073B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D336CCC" w14:textId="77777777" w:rsidR="0015742B" w:rsidRDefault="0015742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8E174ED" w14:textId="77777777" w:rsidR="0015742B" w:rsidRDefault="0015742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Ресурсный план этапа проекта</w:t>
            </w:r>
          </w:p>
        </w:tc>
      </w:tr>
      <w:tr w:rsidR="0015742B" w14:paraId="492446CC" w14:textId="77777777" w:rsidTr="00E9073B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BFD2221" w14:textId="77777777" w:rsidR="0015742B" w:rsidRDefault="0015742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9130143" w14:textId="77777777" w:rsidR="0015742B" w:rsidRDefault="0015742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Перечень рабочих групп по направлениям</w:t>
            </w:r>
          </w:p>
        </w:tc>
      </w:tr>
      <w:tr w:rsidR="0015742B" w14:paraId="6F13F0B4" w14:textId="77777777" w:rsidTr="00E9073B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FBCE9B0" w14:textId="77777777" w:rsidR="0015742B" w:rsidRDefault="0015742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8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D5DB5CA" w14:textId="77777777" w:rsidR="0015742B" w:rsidRDefault="0015742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Указание о назначении членов рабочих групп по направлению</w:t>
            </w:r>
          </w:p>
        </w:tc>
      </w:tr>
      <w:tr w:rsidR="0015742B" w14:paraId="5952D123" w14:textId="77777777" w:rsidTr="00E9073B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B061FED" w14:textId="77777777" w:rsidR="0015742B" w:rsidRDefault="0015742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8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503AEB9" w14:textId="77777777" w:rsidR="0015742B" w:rsidRDefault="0015742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Состав рабочих групп по направлениям</w:t>
            </w:r>
          </w:p>
        </w:tc>
      </w:tr>
      <w:tr w:rsidR="0015742B" w14:paraId="6AF25EBB" w14:textId="77777777" w:rsidTr="00E9073B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92E1510" w14:textId="77777777" w:rsidR="0015742B" w:rsidRDefault="0015742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8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7EAEF7C" w14:textId="77777777" w:rsidR="0015742B" w:rsidRDefault="0015742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Детализированный план-график выполнения работ по этапу проекта</w:t>
            </w:r>
          </w:p>
        </w:tc>
      </w:tr>
      <w:tr w:rsidR="0015742B" w14:paraId="18425B0C" w14:textId="77777777" w:rsidTr="00E9073B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F292158" w14:textId="77777777" w:rsidR="0015742B" w:rsidRDefault="0015742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8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7F11F16" w14:textId="77777777" w:rsidR="0015742B" w:rsidRDefault="0015742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Реестр целей и результатов этапа проекта</w:t>
            </w:r>
          </w:p>
        </w:tc>
      </w:tr>
      <w:tr w:rsidR="0015742B" w14:paraId="36150A74" w14:textId="77777777" w:rsidTr="00E9073B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4AB9CD9" w14:textId="77777777" w:rsidR="0015742B" w:rsidRDefault="0015742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6AD013C" w14:textId="77777777" w:rsidR="0015742B" w:rsidRDefault="0015742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Реестр рисков проекта</w:t>
            </w:r>
          </w:p>
        </w:tc>
      </w:tr>
      <w:tr w:rsidR="0015742B" w14:paraId="3B3B38A0" w14:textId="77777777" w:rsidTr="00E9073B">
        <w:trPr>
          <w:trHeight w:val="450"/>
        </w:trPr>
        <w:tc>
          <w:tcPr>
            <w:tcW w:w="5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03ECBB2" w14:textId="77777777" w:rsidR="0015742B" w:rsidRDefault="0015742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4195769" w14:textId="77777777" w:rsidR="0015742B" w:rsidRDefault="0015742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Реестр мероприятий по предотвращению и минимизации влияния рисков на результаты проекта</w:t>
            </w:r>
          </w:p>
        </w:tc>
      </w:tr>
      <w:tr w:rsidR="0015742B" w14:paraId="3CB60534" w14:textId="77777777" w:rsidTr="00E9073B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9F83806" w14:textId="77777777" w:rsidR="0015742B" w:rsidRDefault="0015742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28A3F94" w14:textId="77777777" w:rsidR="0015742B" w:rsidRDefault="0015742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Ресурсный план этапа проекта</w:t>
            </w:r>
          </w:p>
        </w:tc>
      </w:tr>
      <w:tr w:rsidR="0015742B" w14:paraId="3624F464" w14:textId="77777777" w:rsidTr="00E9073B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DF28039" w14:textId="77777777" w:rsidR="0015742B" w:rsidRDefault="0015742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B2DC680" w14:textId="77777777" w:rsidR="0015742B" w:rsidRDefault="0015742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Реестр рисков этапа проекта</w:t>
            </w:r>
          </w:p>
        </w:tc>
      </w:tr>
      <w:tr w:rsidR="0015742B" w14:paraId="0D4EDE08" w14:textId="77777777" w:rsidTr="00E9073B">
        <w:trPr>
          <w:trHeight w:val="450"/>
        </w:trPr>
        <w:tc>
          <w:tcPr>
            <w:tcW w:w="5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2C07CA4" w14:textId="77777777" w:rsidR="0015742B" w:rsidRDefault="0015742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D7A7106" w14:textId="77777777" w:rsidR="0015742B" w:rsidRDefault="0015742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Реестр мероприятий по предотвращению и минимизации влияния рисков на результаты этапа проекта</w:t>
            </w:r>
          </w:p>
        </w:tc>
      </w:tr>
      <w:tr w:rsidR="0015742B" w14:paraId="293A1682" w14:textId="77777777" w:rsidTr="00E9073B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5A88D48" w14:textId="77777777" w:rsidR="0015742B" w:rsidRDefault="0015742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E40DBB9" w14:textId="77777777" w:rsidR="0015742B" w:rsidRDefault="0015742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Календарный план мероприятий с участием членов рабочих групп со стороны Заказчика</w:t>
            </w:r>
          </w:p>
        </w:tc>
      </w:tr>
      <w:tr w:rsidR="0015742B" w14:paraId="32E5069C" w14:textId="77777777" w:rsidTr="00E9073B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47E4BF3" w14:textId="77777777" w:rsidR="0015742B" w:rsidRDefault="0015742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C347122" w14:textId="77777777" w:rsidR="0015742B" w:rsidRDefault="0015742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Журнал учета запросов информации по проекту</w:t>
            </w:r>
          </w:p>
        </w:tc>
      </w:tr>
      <w:tr w:rsidR="0015742B" w14:paraId="0077576B" w14:textId="77777777" w:rsidTr="00E9073B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73B5FD2" w14:textId="77777777" w:rsidR="0015742B" w:rsidRDefault="0015742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BD7CA43" w14:textId="77777777" w:rsidR="0015742B" w:rsidRDefault="0015742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Запрос информации по проекту</w:t>
            </w:r>
          </w:p>
        </w:tc>
      </w:tr>
      <w:tr w:rsidR="0015742B" w14:paraId="7DCFA4BF" w14:textId="77777777" w:rsidTr="00E9073B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D6146A2" w14:textId="77777777" w:rsidR="0015742B" w:rsidRDefault="0015742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7DFBFD9" w14:textId="77777777" w:rsidR="0015742B" w:rsidRDefault="0015742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Замечание к функционалу системы</w:t>
            </w:r>
          </w:p>
        </w:tc>
      </w:tr>
      <w:tr w:rsidR="0015742B" w14:paraId="523D75B1" w14:textId="77777777" w:rsidTr="00E9073B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1F02714" w14:textId="77777777" w:rsidR="0015742B" w:rsidRDefault="0015742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8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517EF21" w14:textId="77777777" w:rsidR="0015742B" w:rsidRDefault="0015742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Журнал замечаний к функционалу системы</w:t>
            </w:r>
          </w:p>
        </w:tc>
      </w:tr>
      <w:tr w:rsidR="0015742B" w14:paraId="5B8AF66C" w14:textId="77777777" w:rsidTr="00E9073B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AD8E3B1" w14:textId="77777777" w:rsidR="0015742B" w:rsidRDefault="0015742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DA3AF5B" w14:textId="77777777" w:rsidR="0015742B" w:rsidRDefault="0015742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Отчет о статусе проекта</w:t>
            </w:r>
          </w:p>
        </w:tc>
      </w:tr>
      <w:tr w:rsidR="0015742B" w14:paraId="4587B63A" w14:textId="77777777" w:rsidTr="00E9073B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D1C6832" w14:textId="77777777" w:rsidR="0015742B" w:rsidRDefault="0015742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8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5D633A2" w14:textId="77777777" w:rsidR="0015742B" w:rsidRDefault="0015742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Заявка на изменение</w:t>
            </w:r>
          </w:p>
        </w:tc>
      </w:tr>
      <w:tr w:rsidR="0015742B" w14:paraId="2F8D9166" w14:textId="77777777" w:rsidTr="00E9073B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266A9E3" w14:textId="77777777" w:rsidR="0015742B" w:rsidRDefault="0015742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8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79022A3" w14:textId="77777777" w:rsidR="0015742B" w:rsidRDefault="0015742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Журнал изменений</w:t>
            </w:r>
          </w:p>
        </w:tc>
      </w:tr>
      <w:tr w:rsidR="0015742B" w14:paraId="5D71D2ED" w14:textId="77777777" w:rsidTr="00E9073B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50FB9CA" w14:textId="77777777" w:rsidR="0015742B" w:rsidRDefault="0015742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7575C04" w14:textId="77777777" w:rsidR="0015742B" w:rsidRDefault="0015742B" w:rsidP="008D3497">
            <w:pPr>
              <w:keepNext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Спецификация функциональных требований по направлению</w:t>
            </w:r>
          </w:p>
        </w:tc>
      </w:tr>
    </w:tbl>
    <w:p w14:paraId="72B5C741" w14:textId="1F22D64B" w:rsidR="0009102F" w:rsidRDefault="0009102F">
      <w:pPr>
        <w:pStyle w:val="ae"/>
      </w:pPr>
      <w:r>
        <w:t xml:space="preserve">Таблица </w:t>
      </w:r>
      <w:fldSimple w:instr=" SEQ Таблица \* ARABIC ">
        <w:r w:rsidR="000020CA">
          <w:rPr>
            <w:noProof/>
          </w:rPr>
          <w:t>18</w:t>
        </w:r>
      </w:fldSimple>
      <w:r>
        <w:t xml:space="preserve"> </w:t>
      </w:r>
      <w:r w:rsidRPr="00BF5A75">
        <w:t>«Рабочие документы проекта»</w:t>
      </w:r>
    </w:p>
    <w:p w14:paraId="0E7A7E9D" w14:textId="77777777" w:rsidR="00FD202E" w:rsidRDefault="00FD202E" w:rsidP="00FD202E">
      <w:pPr>
        <w:pStyle w:val="2"/>
        <w:numPr>
          <w:ilvl w:val="1"/>
          <w:numId w:val="8"/>
        </w:numPr>
      </w:pPr>
      <w:bookmarkStart w:id="25" w:name="_Toc93400293"/>
      <w:r>
        <w:t>Согласование документов</w:t>
      </w:r>
      <w:bookmarkEnd w:id="25"/>
    </w:p>
    <w:p w14:paraId="0C57F80C" w14:textId="77777777" w:rsidR="00B92E9B" w:rsidRDefault="00B92E9B" w:rsidP="00B92E9B">
      <w:pPr>
        <w:pStyle w:val="1"/>
        <w:numPr>
          <w:ilvl w:val="0"/>
          <w:numId w:val="1"/>
        </w:numPr>
      </w:pPr>
      <w:bookmarkStart w:id="26" w:name="_Toc93400294"/>
      <w:r>
        <w:t>Регламент выполнения проекта</w:t>
      </w:r>
      <w:bookmarkEnd w:id="26"/>
    </w:p>
    <w:p w14:paraId="25D3A1E1" w14:textId="77777777" w:rsidR="00DA2662" w:rsidRPr="00DA2662" w:rsidRDefault="00DA2662" w:rsidP="00FA6EEC">
      <w:pPr>
        <w:spacing w:after="0"/>
      </w:pPr>
    </w:p>
    <w:p w14:paraId="6F952F3E" w14:textId="77777777" w:rsidR="00B92E9B" w:rsidRDefault="00B92E9B" w:rsidP="00B92E9B">
      <w:pPr>
        <w:pStyle w:val="2"/>
        <w:numPr>
          <w:ilvl w:val="1"/>
          <w:numId w:val="1"/>
        </w:numPr>
      </w:pPr>
      <w:bookmarkStart w:id="27" w:name="_Toc93400295"/>
      <w:r>
        <w:t>Начало работ по проекту</w:t>
      </w:r>
      <w:bookmarkEnd w:id="27"/>
    </w:p>
    <w:p w14:paraId="49425DF3" w14:textId="77777777" w:rsidR="00B92E9B" w:rsidRDefault="00B92E9B" w:rsidP="00FA6EEC">
      <w:pPr>
        <w:spacing w:after="0"/>
      </w:pPr>
    </w:p>
    <w:p w14:paraId="121B1A02" w14:textId="77777777" w:rsidR="00A77F1C" w:rsidRDefault="00A77F1C" w:rsidP="00A77F1C">
      <w:pPr>
        <w:pStyle w:val="3"/>
        <w:numPr>
          <w:ilvl w:val="2"/>
          <w:numId w:val="1"/>
        </w:numPr>
      </w:pPr>
      <w:bookmarkStart w:id="28" w:name="_Формирование_Управляющего_комитета"/>
      <w:bookmarkStart w:id="29" w:name="_Toc93400296"/>
      <w:bookmarkEnd w:id="28"/>
      <w:r>
        <w:t>Формирование Управляющего комитета и назначени</w:t>
      </w:r>
      <w:r w:rsidR="00B836A6">
        <w:t>е</w:t>
      </w:r>
      <w:r>
        <w:t xml:space="preserve"> Руководителя проекта со стороны Заказчика</w:t>
      </w:r>
      <w:bookmarkEnd w:id="29"/>
    </w:p>
    <w:p w14:paraId="34C17354" w14:textId="77777777" w:rsidR="00B836A6" w:rsidRDefault="00B836A6" w:rsidP="00FA6EEC">
      <w:pPr>
        <w:spacing w:after="0"/>
        <w:ind w:firstLine="709"/>
        <w:jc w:val="both"/>
      </w:pPr>
    </w:p>
    <w:p w14:paraId="7C72249F" w14:textId="3B347766" w:rsidR="00B836A6" w:rsidRDefault="00B836A6" w:rsidP="00B836A6">
      <w:pPr>
        <w:ind w:firstLine="709"/>
        <w:jc w:val="both"/>
      </w:pPr>
      <w:r>
        <w:t xml:space="preserve">Управляющий комитет проекта может быть сформирован до подписания договора с Исполнителем. </w:t>
      </w:r>
    </w:p>
    <w:p w14:paraId="66D55D24" w14:textId="1C0C8120" w:rsidR="00304467" w:rsidRDefault="00304467" w:rsidP="00B836A6">
      <w:pPr>
        <w:ind w:firstLine="709"/>
        <w:jc w:val="both"/>
      </w:pPr>
      <w:r>
        <w:t>В состав Управляющего комитета входят:</w:t>
      </w:r>
    </w:p>
    <w:p w14:paraId="403D1FD8" w14:textId="123813E7" w:rsidR="00304467" w:rsidRDefault="00304467" w:rsidP="00FA6EEC">
      <w:pPr>
        <w:pStyle w:val="a5"/>
        <w:numPr>
          <w:ilvl w:val="0"/>
          <w:numId w:val="20"/>
        </w:numPr>
        <w:jc w:val="both"/>
      </w:pPr>
      <w:r>
        <w:t>Председатель Управляющего комитета</w:t>
      </w:r>
    </w:p>
    <w:p w14:paraId="0C602D3C" w14:textId="5004B58A" w:rsidR="00304467" w:rsidRDefault="00304467" w:rsidP="00FA6EEC">
      <w:pPr>
        <w:pStyle w:val="a5"/>
        <w:numPr>
          <w:ilvl w:val="0"/>
          <w:numId w:val="20"/>
        </w:numPr>
        <w:jc w:val="both"/>
      </w:pPr>
      <w:r>
        <w:t>Члены управляющего комитета</w:t>
      </w:r>
    </w:p>
    <w:p w14:paraId="5FB5424D" w14:textId="5B914FBE" w:rsidR="00304467" w:rsidRDefault="00304467" w:rsidP="00FA6EEC">
      <w:pPr>
        <w:pStyle w:val="a5"/>
        <w:numPr>
          <w:ilvl w:val="0"/>
          <w:numId w:val="20"/>
        </w:numPr>
        <w:jc w:val="both"/>
      </w:pPr>
      <w:r>
        <w:t>Представители со стороны Исполнителя</w:t>
      </w:r>
    </w:p>
    <w:p w14:paraId="70AD0DA7" w14:textId="42308266" w:rsidR="00304467" w:rsidRDefault="00304467" w:rsidP="00FA6EEC">
      <w:pPr>
        <w:pStyle w:val="a5"/>
        <w:numPr>
          <w:ilvl w:val="0"/>
          <w:numId w:val="20"/>
        </w:numPr>
        <w:jc w:val="both"/>
      </w:pPr>
      <w:r>
        <w:t>Руководитель проекта со стороны Заказчика</w:t>
      </w:r>
    </w:p>
    <w:p w14:paraId="5A076C41" w14:textId="2C5EDC2E" w:rsidR="0096283B" w:rsidRDefault="0096283B" w:rsidP="00FA6EEC">
      <w:pPr>
        <w:pStyle w:val="a5"/>
        <w:numPr>
          <w:ilvl w:val="0"/>
          <w:numId w:val="20"/>
        </w:numPr>
        <w:jc w:val="both"/>
      </w:pPr>
      <w:r>
        <w:t>Администратор Управляющего комитета</w:t>
      </w:r>
    </w:p>
    <w:p w14:paraId="3BDE6DD2" w14:textId="7ED7F88E" w:rsidR="00304467" w:rsidRDefault="00304467" w:rsidP="00FA6EEC">
      <w:pPr>
        <w:jc w:val="both"/>
      </w:pPr>
      <w:r>
        <w:t>Дополнительно для участия в заседаниях Управляющего комитета могут быть приглашены участники по решению Руководителя проекта со стороны Заказчика.</w:t>
      </w:r>
    </w:p>
    <w:p w14:paraId="41F3D010" w14:textId="7E5E36EB" w:rsidR="00B836A6" w:rsidRDefault="0095031E" w:rsidP="00B836A6">
      <w:pPr>
        <w:ind w:firstLine="709"/>
        <w:jc w:val="both"/>
      </w:pPr>
      <w:r>
        <w:t xml:space="preserve">На основании приказа </w:t>
      </w:r>
      <w:r w:rsidR="00B836A6">
        <w:t>по организации Заказчика</w:t>
      </w:r>
      <w:r w:rsidR="00304467">
        <w:t xml:space="preserve"> формируется/назначается/создается</w:t>
      </w:r>
      <w:r w:rsidR="00B836A6">
        <w:t>:</w:t>
      </w:r>
    </w:p>
    <w:p w14:paraId="4181C9A8" w14:textId="2BCA58A1" w:rsidR="00B836A6" w:rsidRDefault="00B836A6" w:rsidP="00B836A6">
      <w:pPr>
        <w:pStyle w:val="a5"/>
        <w:numPr>
          <w:ilvl w:val="0"/>
          <w:numId w:val="3"/>
        </w:numPr>
        <w:jc w:val="both"/>
      </w:pPr>
      <w:r>
        <w:t>Управляющий комитет Проекта;</w:t>
      </w:r>
    </w:p>
    <w:p w14:paraId="2B2215B0" w14:textId="0CB6EE6F" w:rsidR="00B836A6" w:rsidRDefault="00B836A6" w:rsidP="00B836A6">
      <w:pPr>
        <w:pStyle w:val="a5"/>
        <w:numPr>
          <w:ilvl w:val="0"/>
          <w:numId w:val="3"/>
        </w:numPr>
        <w:jc w:val="both"/>
      </w:pPr>
      <w:r>
        <w:t>Председатель Управляющего комитета;</w:t>
      </w:r>
    </w:p>
    <w:p w14:paraId="55A6CABE" w14:textId="60E5D8E9" w:rsidR="00B836A6" w:rsidRDefault="00B836A6" w:rsidP="00B836A6">
      <w:pPr>
        <w:pStyle w:val="a5"/>
        <w:numPr>
          <w:ilvl w:val="0"/>
          <w:numId w:val="3"/>
        </w:numPr>
        <w:jc w:val="both"/>
      </w:pPr>
      <w:r>
        <w:t>Члены Управляющего комитета;</w:t>
      </w:r>
    </w:p>
    <w:p w14:paraId="7ABCB1A3" w14:textId="7B274C9F" w:rsidR="00B836A6" w:rsidRDefault="00B836A6" w:rsidP="00B836A6">
      <w:pPr>
        <w:pStyle w:val="a5"/>
        <w:numPr>
          <w:ilvl w:val="0"/>
          <w:numId w:val="3"/>
        </w:numPr>
        <w:jc w:val="both"/>
      </w:pPr>
      <w:r>
        <w:t>Руководитель проекта со стороны Заказчика;</w:t>
      </w:r>
    </w:p>
    <w:p w14:paraId="2DB35BA9" w14:textId="223F80D2" w:rsidR="0096283B" w:rsidRPr="00B836A6" w:rsidRDefault="0096283B" w:rsidP="00B836A6">
      <w:pPr>
        <w:pStyle w:val="a5"/>
        <w:numPr>
          <w:ilvl w:val="0"/>
          <w:numId w:val="3"/>
        </w:numPr>
        <w:jc w:val="both"/>
      </w:pPr>
      <w:r>
        <w:t>Администратор Управляющего комитета.</w:t>
      </w:r>
    </w:p>
    <w:p w14:paraId="4194EE2C" w14:textId="77777777" w:rsidR="00793990" w:rsidRDefault="00E3341A" w:rsidP="00B92E9B">
      <w:pPr>
        <w:pStyle w:val="3"/>
        <w:numPr>
          <w:ilvl w:val="2"/>
          <w:numId w:val="1"/>
        </w:numPr>
      </w:pPr>
      <w:bookmarkStart w:id="30" w:name="_Toc93400297"/>
      <w:r>
        <w:t xml:space="preserve">Назначение </w:t>
      </w:r>
      <w:r w:rsidR="00793990">
        <w:t>Руководител</w:t>
      </w:r>
      <w:r>
        <w:t>я</w:t>
      </w:r>
      <w:r w:rsidR="00793990">
        <w:t xml:space="preserve"> проекта со стороны Исполнителя</w:t>
      </w:r>
      <w:bookmarkEnd w:id="30"/>
    </w:p>
    <w:p w14:paraId="0981D312" w14:textId="77777777" w:rsidR="00793990" w:rsidRDefault="00793990" w:rsidP="00FA6EEC">
      <w:pPr>
        <w:spacing w:after="0"/>
      </w:pPr>
    </w:p>
    <w:p w14:paraId="548B1F26" w14:textId="0BCF2D39" w:rsidR="00793990" w:rsidRDefault="00793990" w:rsidP="00793990">
      <w:pPr>
        <w:ind w:firstLine="709"/>
        <w:jc w:val="both"/>
      </w:pPr>
      <w:r>
        <w:t>Исполнитель предоставляет Руководителю проекта со стороны Заказчика приказ по организации Исполнителя о назначении работника Исполнителя Руководителем проекта</w:t>
      </w:r>
      <w:r w:rsidR="0023348A">
        <w:t xml:space="preserve"> с указанием его полномочий по данному проекту</w:t>
      </w:r>
    </w:p>
    <w:p w14:paraId="6829D28E" w14:textId="77777777" w:rsidR="00B92E9B" w:rsidRDefault="00B92E9B" w:rsidP="00B92E9B">
      <w:pPr>
        <w:pStyle w:val="3"/>
        <w:numPr>
          <w:ilvl w:val="2"/>
          <w:numId w:val="1"/>
        </w:numPr>
      </w:pPr>
      <w:bookmarkStart w:id="31" w:name="_Формирование_Оперативного_совета"/>
      <w:bookmarkStart w:id="32" w:name="_Toc93400298"/>
      <w:bookmarkEnd w:id="31"/>
      <w:r>
        <w:t xml:space="preserve">Формирование </w:t>
      </w:r>
      <w:r w:rsidR="00953FB0">
        <w:t>Оперативного совета</w:t>
      </w:r>
      <w:bookmarkEnd w:id="32"/>
    </w:p>
    <w:p w14:paraId="277F6DD3" w14:textId="77777777" w:rsidR="00DA2662" w:rsidRDefault="00DA2662" w:rsidP="00FA6EEC">
      <w:pPr>
        <w:spacing w:after="0"/>
        <w:ind w:firstLine="709"/>
        <w:jc w:val="both"/>
      </w:pPr>
    </w:p>
    <w:p w14:paraId="5EA50221" w14:textId="1F2517FF" w:rsidR="00B92E9B" w:rsidRDefault="009158A1" w:rsidP="008D3497">
      <w:pPr>
        <w:ind w:firstLine="709"/>
        <w:jc w:val="both"/>
      </w:pPr>
      <w:r>
        <w:t xml:space="preserve">Формирование Оперативного совета производится </w:t>
      </w:r>
      <w:r w:rsidR="002E7797">
        <w:t xml:space="preserve">в соответствии </w:t>
      </w:r>
      <w:r w:rsidR="00CA780A">
        <w:t>с процедурой</w:t>
      </w:r>
      <w:r>
        <w:t>, приведённой в таблице 19.</w:t>
      </w:r>
    </w:p>
    <w:tbl>
      <w:tblPr>
        <w:tblW w:w="9351" w:type="dxa"/>
        <w:tblLayout w:type="fixed"/>
        <w:tblLook w:val="04A0" w:firstRow="1" w:lastRow="0" w:firstColumn="1" w:lastColumn="0" w:noHBand="0" w:noVBand="1"/>
      </w:tblPr>
      <w:tblGrid>
        <w:gridCol w:w="562"/>
        <w:gridCol w:w="1134"/>
        <w:gridCol w:w="1276"/>
        <w:gridCol w:w="1134"/>
        <w:gridCol w:w="1985"/>
        <w:gridCol w:w="2126"/>
        <w:gridCol w:w="1134"/>
      </w:tblGrid>
      <w:tr w:rsidR="00420B6A" w:rsidRPr="00420B6A" w14:paraId="0F071031" w14:textId="77777777" w:rsidTr="00FA6EEC">
        <w:trPr>
          <w:trHeight w:val="450"/>
          <w:tblHeader/>
        </w:trPr>
        <w:tc>
          <w:tcPr>
            <w:tcW w:w="56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7B4F9AF4" w14:textId="77777777" w:rsidR="00420B6A" w:rsidRPr="00420B6A" w:rsidRDefault="00420B6A" w:rsidP="00420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0B6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N п/п</w:t>
            </w:r>
          </w:p>
        </w:tc>
        <w:tc>
          <w:tcPr>
            <w:tcW w:w="113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37F88338" w14:textId="77777777" w:rsidR="00420B6A" w:rsidRPr="00420B6A" w:rsidRDefault="00420B6A" w:rsidP="00420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0B6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Уровень управления</w:t>
            </w:r>
          </w:p>
        </w:tc>
        <w:tc>
          <w:tcPr>
            <w:tcW w:w="127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53CEC97E" w14:textId="77777777" w:rsidR="00420B6A" w:rsidRPr="00420B6A" w:rsidRDefault="00420B6A" w:rsidP="00420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0B6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Роль, процедура</w:t>
            </w:r>
          </w:p>
        </w:tc>
        <w:tc>
          <w:tcPr>
            <w:tcW w:w="113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3F14D1EC" w14:textId="77777777" w:rsidR="00420B6A" w:rsidRPr="00420B6A" w:rsidRDefault="00420B6A" w:rsidP="00420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0B6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Действие</w:t>
            </w:r>
          </w:p>
        </w:tc>
        <w:tc>
          <w:tcPr>
            <w:tcW w:w="198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1CC61AD6" w14:textId="77777777" w:rsidR="00420B6A" w:rsidRPr="00420B6A" w:rsidRDefault="00420B6A" w:rsidP="00420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0B6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Предмет рассмотрения/ согласования</w:t>
            </w:r>
          </w:p>
        </w:tc>
        <w:tc>
          <w:tcPr>
            <w:tcW w:w="212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77003DE2" w14:textId="77777777" w:rsidR="00420B6A" w:rsidRPr="00420B6A" w:rsidRDefault="00420B6A" w:rsidP="00420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0B6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Результат</w:t>
            </w:r>
          </w:p>
        </w:tc>
        <w:tc>
          <w:tcPr>
            <w:tcW w:w="113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5F530581" w14:textId="77777777" w:rsidR="00420B6A" w:rsidRPr="00420B6A" w:rsidRDefault="00420B6A" w:rsidP="00420B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0B6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Направляет кому</w:t>
            </w:r>
          </w:p>
        </w:tc>
      </w:tr>
      <w:tr w:rsidR="00420B6A" w:rsidRPr="00420B6A" w14:paraId="6A9AF026" w14:textId="77777777" w:rsidTr="00FA6EEC">
        <w:trPr>
          <w:trHeight w:val="225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D04D19D" w14:textId="77777777" w:rsidR="00420B6A" w:rsidRPr="00764C88" w:rsidRDefault="00420B6A" w:rsidP="00420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CEA3525" w14:textId="77777777" w:rsidR="00420B6A" w:rsidRPr="00764C88" w:rsidRDefault="00420B6A" w:rsidP="0042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005C6BA" w14:textId="77777777" w:rsidR="00420B6A" w:rsidRPr="00764C88" w:rsidRDefault="00420B6A" w:rsidP="0042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Руководитель проекта со стороны Исполнителя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8A591D5" w14:textId="77777777" w:rsidR="00420B6A" w:rsidRPr="00764C88" w:rsidRDefault="00420B6A" w:rsidP="0042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Предоставляет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2D85E10" w14:textId="77777777" w:rsidR="00420B6A" w:rsidRPr="00764C88" w:rsidRDefault="00420B6A" w:rsidP="0042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19D62CD" w14:textId="77777777" w:rsidR="00420B6A" w:rsidRPr="00764C88" w:rsidRDefault="00420B6A" w:rsidP="0042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Приказ о назначении участников проекта со стороны Исполнителя с приложением раскрывающем трудовые отношения участников с организацией Исполнителя и их квалификации согласно критериям квалификационного отбора закупки. Документы раскрывающие право подписи работника организации Исполнителя подписавшего предоставленные документы.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DE44E40" w14:textId="77777777" w:rsidR="00420B6A" w:rsidRPr="00764C88" w:rsidRDefault="00420B6A" w:rsidP="0042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Руководитель проекта со стороны Заказчика</w:t>
            </w:r>
          </w:p>
        </w:tc>
      </w:tr>
      <w:tr w:rsidR="00420B6A" w:rsidRPr="00420B6A" w14:paraId="38176308" w14:textId="77777777" w:rsidTr="00FA6EEC">
        <w:trPr>
          <w:trHeight w:val="2475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4FBC83B" w14:textId="77777777" w:rsidR="00420B6A" w:rsidRPr="00764C88" w:rsidRDefault="00420B6A" w:rsidP="00420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A3D64E3" w14:textId="77777777" w:rsidR="00420B6A" w:rsidRPr="00764C88" w:rsidRDefault="00420B6A" w:rsidP="0042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054300F" w14:textId="77777777" w:rsidR="00420B6A" w:rsidRPr="00764C88" w:rsidRDefault="00420B6A" w:rsidP="0042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Руководитель проекта со стороны Заказчика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8C46FE3" w14:textId="77777777" w:rsidR="00420B6A" w:rsidRPr="00764C88" w:rsidRDefault="00420B6A" w:rsidP="0042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Проверяет, согласует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3053965" w14:textId="2370ABB4" w:rsidR="00420B6A" w:rsidRPr="00764C88" w:rsidRDefault="00420B6A" w:rsidP="0042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Приказ о назначении участников проекта со стороны Исполнителя с приложением</w:t>
            </w:r>
            <w:r w:rsidR="00F1241B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,</w:t>
            </w: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 xml:space="preserve"> раскрывающ</w:t>
            </w:r>
            <w:r w:rsidR="00F1241B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и</w:t>
            </w: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м трудовые отношения участников с организацией Исполнителя и их квалификаци</w:t>
            </w:r>
            <w:r w:rsidR="00F1241B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ю</w:t>
            </w: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 xml:space="preserve"> согласно критериям квалификационного отбора закупки. Документы</w:t>
            </w:r>
            <w:r w:rsidR="00F1241B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,</w:t>
            </w: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 xml:space="preserve"> раскрывающие право подписи работника организации Исполнителя</w:t>
            </w:r>
            <w:r w:rsidR="00F1241B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,</w:t>
            </w: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 xml:space="preserve"> подписавшего предоставленные документы.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A77CF6D" w14:textId="77777777" w:rsidR="00420B6A" w:rsidRPr="00764C88" w:rsidRDefault="00420B6A" w:rsidP="0042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Соответствие участников проекта со стороны Исполнителя условиям квалификационного отбора закупки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15D6C7A" w14:textId="77777777" w:rsidR="00420B6A" w:rsidRPr="00764C88" w:rsidRDefault="00420B6A" w:rsidP="0042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 </w:t>
            </w:r>
          </w:p>
        </w:tc>
      </w:tr>
      <w:tr w:rsidR="00420B6A" w:rsidRPr="00420B6A" w14:paraId="5FD372E1" w14:textId="77777777" w:rsidTr="00FA6EEC">
        <w:trPr>
          <w:trHeight w:val="1005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43EF428" w14:textId="77777777" w:rsidR="00420B6A" w:rsidRPr="00764C88" w:rsidRDefault="00420B6A" w:rsidP="00420B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E29A2F6" w14:textId="77777777" w:rsidR="00420B6A" w:rsidRPr="00764C88" w:rsidRDefault="00420B6A" w:rsidP="0042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E5D77BC" w14:textId="77777777" w:rsidR="00420B6A" w:rsidRPr="00764C88" w:rsidRDefault="00420B6A" w:rsidP="0042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Руководитель проекта со стороны Заказчика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2C71BE6" w14:textId="77777777" w:rsidR="00420B6A" w:rsidRPr="00764C88" w:rsidRDefault="00420B6A" w:rsidP="0042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Формирует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B860DAA" w14:textId="77777777" w:rsidR="00420B6A" w:rsidRPr="00764C88" w:rsidRDefault="00420B6A" w:rsidP="0042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0C6F4B3" w14:textId="77777777" w:rsidR="00420B6A" w:rsidRPr="00764C88" w:rsidRDefault="00420B6A" w:rsidP="00420B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Предложение о ответственных членах Оперативного совета со стороны Заказчика и Исполнителя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BA62482" w14:textId="77777777" w:rsidR="00420B6A" w:rsidRPr="00764C88" w:rsidRDefault="00420B6A" w:rsidP="00FA6EEC">
            <w:pPr>
              <w:spacing w:after="0" w:line="240" w:lineRule="auto"/>
              <w:ind w:right="-105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Администратор УК</w:t>
            </w:r>
          </w:p>
        </w:tc>
      </w:tr>
      <w:tr w:rsidR="00157111" w:rsidRPr="00420B6A" w14:paraId="4786CDDD" w14:textId="77777777" w:rsidTr="00FA6EEC">
        <w:trPr>
          <w:trHeight w:val="1005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DEB1D72" w14:textId="77777777" w:rsidR="00157111" w:rsidRPr="00764C88" w:rsidRDefault="00157111" w:rsidP="001571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FD573FB" w14:textId="77777777" w:rsidR="00157111" w:rsidRPr="00764C88" w:rsidRDefault="00157111" w:rsidP="00FA6EEC">
            <w:pPr>
              <w:spacing w:after="0" w:line="240" w:lineRule="auto"/>
              <w:ind w:right="-111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Стратегическое управление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ACF4EA8" w14:textId="77777777" w:rsidR="00157111" w:rsidRPr="00764C88" w:rsidRDefault="00157111" w:rsidP="001571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Администратор 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E096125" w14:textId="77777777" w:rsidR="00157111" w:rsidRPr="00764C88" w:rsidRDefault="00157111" w:rsidP="001571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Формирует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8E08151" w14:textId="77777777" w:rsidR="00157111" w:rsidRPr="00764C88" w:rsidRDefault="00157111" w:rsidP="001571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Предложение о ответственных членах Оперативного совета со стороны Заказчика и Исполнителя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7CDAEBA" w14:textId="77777777" w:rsidR="00157111" w:rsidRPr="00764C88" w:rsidRDefault="00157111" w:rsidP="001571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 xml:space="preserve">Повестка заседания </w:t>
            </w: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 xml:space="preserve">Управляющего комитета </w:t>
            </w: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с проектом решения о назначении ответственных членов Оперативного совета со стороны Заказчика и Исполнителя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8B51F84" w14:textId="77777777" w:rsidR="00157111" w:rsidRPr="00764C88" w:rsidRDefault="00157111" w:rsidP="001571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Управляющий комитет</w:t>
            </w:r>
          </w:p>
        </w:tc>
      </w:tr>
      <w:tr w:rsidR="00157111" w:rsidRPr="00420B6A" w14:paraId="48B5F0B2" w14:textId="77777777" w:rsidTr="00FA6EEC">
        <w:trPr>
          <w:trHeight w:val="1005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99478FF" w14:textId="77777777" w:rsidR="00157111" w:rsidRPr="00764C88" w:rsidRDefault="00157111" w:rsidP="0015711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FF27CB7" w14:textId="77777777" w:rsidR="00157111" w:rsidRPr="00764C88" w:rsidRDefault="00157111" w:rsidP="00FA6EEC">
            <w:pPr>
              <w:spacing w:after="0" w:line="240" w:lineRule="auto"/>
              <w:ind w:right="-111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Стратегическое управление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4A76D85" w14:textId="77777777" w:rsidR="00157111" w:rsidRPr="00764C88" w:rsidRDefault="00157111" w:rsidP="001571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Управляющий комитет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62156AA" w14:textId="77777777" w:rsidR="00157111" w:rsidRPr="00764C88" w:rsidRDefault="00157111" w:rsidP="001571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Рассматривает, утверждает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8069F4F" w14:textId="77777777" w:rsidR="00157111" w:rsidRPr="00764C88" w:rsidRDefault="00157111" w:rsidP="001571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Повестка заседания с проектом решения о назначении ответственных членов Оперативного совета со стороны Заказчика и Исполнителя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11A7497" w14:textId="77777777" w:rsidR="00157111" w:rsidRPr="00764C88" w:rsidRDefault="00157111" w:rsidP="001571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Протокол</w:t>
            </w: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 xml:space="preserve"> заседания Управляющего комитета</w:t>
            </w: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 xml:space="preserve"> с решением о назначении ответственных членов Оперативного совета со стороны Заказчика и Исполнителя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EF784FF" w14:textId="77777777" w:rsidR="00157111" w:rsidRPr="00764C88" w:rsidRDefault="00157111" w:rsidP="008D3497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 </w:t>
            </w:r>
          </w:p>
        </w:tc>
      </w:tr>
    </w:tbl>
    <w:p w14:paraId="06DFB023" w14:textId="08745013" w:rsidR="00D41763" w:rsidRDefault="0009102F" w:rsidP="008D3497">
      <w:pPr>
        <w:pStyle w:val="ae"/>
      </w:pPr>
      <w:r>
        <w:t xml:space="preserve">Таблица </w:t>
      </w:r>
      <w:fldSimple w:instr=" SEQ Таблица \* ARABIC ">
        <w:r w:rsidR="000020CA">
          <w:rPr>
            <w:noProof/>
          </w:rPr>
          <w:t>19</w:t>
        </w:r>
      </w:fldSimple>
      <w:r>
        <w:t xml:space="preserve"> "Процедура формирования Оперативного совета"</w:t>
      </w:r>
    </w:p>
    <w:p w14:paraId="4E74EF87" w14:textId="77777777" w:rsidR="00D41763" w:rsidRDefault="00D41763" w:rsidP="00FA6EEC">
      <w:pPr>
        <w:spacing w:after="0"/>
      </w:pPr>
    </w:p>
    <w:p w14:paraId="7715EC73" w14:textId="77777777" w:rsidR="00B92E9B" w:rsidRDefault="00B92E9B" w:rsidP="00B92E9B">
      <w:pPr>
        <w:pStyle w:val="3"/>
        <w:numPr>
          <w:ilvl w:val="2"/>
          <w:numId w:val="1"/>
        </w:numPr>
      </w:pPr>
      <w:bookmarkStart w:id="33" w:name="_Toc93400299"/>
      <w:r w:rsidRPr="00B92E9B">
        <w:t xml:space="preserve">Формирование </w:t>
      </w:r>
      <w:r w:rsidR="00133B01">
        <w:t xml:space="preserve">перечня </w:t>
      </w:r>
      <w:r w:rsidRPr="00B92E9B">
        <w:t>рабочих групп</w:t>
      </w:r>
      <w:r w:rsidR="00133B01">
        <w:t xml:space="preserve"> и их функций</w:t>
      </w:r>
      <w:r w:rsidR="00CD54A5">
        <w:t xml:space="preserve">, </w:t>
      </w:r>
      <w:r w:rsidR="005A6FF1">
        <w:t>назначение</w:t>
      </w:r>
      <w:r w:rsidR="00CD54A5">
        <w:t xml:space="preserve"> Руководителей рабочих групп по направлениям</w:t>
      </w:r>
      <w:bookmarkEnd w:id="33"/>
    </w:p>
    <w:p w14:paraId="1F1CF2E3" w14:textId="77777777" w:rsidR="009629C4" w:rsidRPr="009629C4" w:rsidRDefault="009629C4" w:rsidP="00FA6EEC">
      <w:pPr>
        <w:spacing w:after="0"/>
      </w:pPr>
    </w:p>
    <w:p w14:paraId="349EB2BA" w14:textId="77777777" w:rsidR="00532DB1" w:rsidRPr="00532DB1" w:rsidRDefault="009158A1" w:rsidP="008D3497">
      <w:pPr>
        <w:ind w:firstLine="709"/>
        <w:jc w:val="both"/>
      </w:pPr>
      <w:r>
        <w:t>Формирование и утверждение перечня рабочих групп и их функций, назначение Руководителей рабочих групп по направлениям производится по процедуре, приведенной в таблице 20.</w:t>
      </w:r>
    </w:p>
    <w:tbl>
      <w:tblPr>
        <w:tblW w:w="9345" w:type="dxa"/>
        <w:tblLook w:val="04A0" w:firstRow="1" w:lastRow="0" w:firstColumn="1" w:lastColumn="0" w:noHBand="0" w:noVBand="1"/>
      </w:tblPr>
      <w:tblGrid>
        <w:gridCol w:w="456"/>
        <w:gridCol w:w="1365"/>
        <w:gridCol w:w="1417"/>
        <w:gridCol w:w="1223"/>
        <w:gridCol w:w="1674"/>
        <w:gridCol w:w="1924"/>
        <w:gridCol w:w="1286"/>
      </w:tblGrid>
      <w:tr w:rsidR="00207C46" w:rsidRPr="00207C46" w14:paraId="2ED057E9" w14:textId="77777777" w:rsidTr="00EA078D">
        <w:trPr>
          <w:trHeight w:val="450"/>
          <w:tblHeader/>
        </w:trPr>
        <w:tc>
          <w:tcPr>
            <w:tcW w:w="45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473B4F41" w14:textId="77777777" w:rsidR="00207C46" w:rsidRPr="00207C46" w:rsidRDefault="00207C46" w:rsidP="00207C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N п/п</w:t>
            </w:r>
          </w:p>
        </w:tc>
        <w:tc>
          <w:tcPr>
            <w:tcW w:w="137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495C479B" w14:textId="77777777" w:rsidR="00207C46" w:rsidRPr="00207C46" w:rsidRDefault="00207C46" w:rsidP="00207C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Уровень управления</w:t>
            </w:r>
          </w:p>
        </w:tc>
        <w:tc>
          <w:tcPr>
            <w:tcW w:w="142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7433DAB9" w14:textId="77777777" w:rsidR="00207C46" w:rsidRPr="00207C46" w:rsidRDefault="00207C46" w:rsidP="00207C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Роль, процедура</w:t>
            </w:r>
          </w:p>
        </w:tc>
        <w:tc>
          <w:tcPr>
            <w:tcW w:w="113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045AEE1C" w14:textId="77777777" w:rsidR="00207C46" w:rsidRPr="00207C46" w:rsidRDefault="00207C46" w:rsidP="00207C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Действие</w:t>
            </w:r>
          </w:p>
        </w:tc>
        <w:tc>
          <w:tcPr>
            <w:tcW w:w="170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2F6D683D" w14:textId="77777777" w:rsidR="00207C46" w:rsidRPr="00207C46" w:rsidRDefault="00207C46" w:rsidP="00207C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Предмет рассмотрения/ согласования</w:t>
            </w:r>
          </w:p>
        </w:tc>
        <w:tc>
          <w:tcPr>
            <w:tcW w:w="196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1344AB41" w14:textId="77777777" w:rsidR="00207C46" w:rsidRPr="00207C46" w:rsidRDefault="00207C46" w:rsidP="00207C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Результат</w:t>
            </w:r>
          </w:p>
        </w:tc>
        <w:tc>
          <w:tcPr>
            <w:tcW w:w="128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4C6A8DD7" w14:textId="77777777" w:rsidR="00207C46" w:rsidRPr="00207C46" w:rsidRDefault="00207C46" w:rsidP="00207C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Направляет кому</w:t>
            </w:r>
          </w:p>
        </w:tc>
      </w:tr>
      <w:tr w:rsidR="00207C46" w:rsidRPr="00207C46" w14:paraId="71352175" w14:textId="77777777" w:rsidTr="00764C88">
        <w:trPr>
          <w:trHeight w:val="9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9C94137" w14:textId="77777777" w:rsidR="00207C46" w:rsidRPr="00207C46" w:rsidRDefault="00207C46" w:rsidP="00207C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8D79DF8" w14:textId="77777777" w:rsidR="00207C46" w:rsidRPr="00207C46" w:rsidRDefault="00207C46" w:rsidP="00207C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2D3F568" w14:textId="77777777" w:rsidR="00207C46" w:rsidRPr="00207C46" w:rsidRDefault="00207C46" w:rsidP="00207C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87A671B" w14:textId="77777777" w:rsidR="00207C46" w:rsidRPr="00207C46" w:rsidRDefault="00207C46" w:rsidP="00207C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Формирует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AD245DB" w14:textId="77777777" w:rsidR="00207C46" w:rsidRPr="00207C46" w:rsidRDefault="00207C46" w:rsidP="00207C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FCED499" w14:textId="77777777" w:rsidR="00207C46" w:rsidRPr="00207C46" w:rsidRDefault="00207C46" w:rsidP="00207C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Предложение о перечне рабочих групп и их функций, предложение о назначении Руководителей рабочих групп по направлению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CBEDD1A" w14:textId="77777777" w:rsidR="00207C46" w:rsidRPr="00207C46" w:rsidRDefault="00207C46" w:rsidP="00207C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УК</w:t>
            </w:r>
          </w:p>
        </w:tc>
      </w:tr>
      <w:tr w:rsidR="00207C46" w:rsidRPr="00207C46" w14:paraId="5B21EBAF" w14:textId="77777777" w:rsidTr="00764C88">
        <w:trPr>
          <w:trHeight w:val="1125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E517ED1" w14:textId="77777777" w:rsidR="00207C46" w:rsidRPr="00207C46" w:rsidRDefault="00207C46" w:rsidP="00207C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77ACE66" w14:textId="77777777" w:rsidR="00207C46" w:rsidRPr="00207C46" w:rsidRDefault="00207C46" w:rsidP="00207C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Стратегическое управление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D4CFAEA" w14:textId="77777777" w:rsidR="00207C46" w:rsidRPr="00207C46" w:rsidRDefault="00207C46" w:rsidP="00207C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УК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D42D760" w14:textId="77777777" w:rsidR="00207C46" w:rsidRPr="00207C46" w:rsidRDefault="00207C46" w:rsidP="00207C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Формирует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84D34CC" w14:textId="77777777" w:rsidR="00207C46" w:rsidRPr="00207C46" w:rsidRDefault="00207C46" w:rsidP="00207C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Предложение о перечне рабочих групп и их функций, предложение о назначении Руководителей рабочих групп по направлению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4EF556C" w14:textId="77777777" w:rsidR="00207C46" w:rsidRPr="00207C46" w:rsidRDefault="00207C46" w:rsidP="009629C4">
            <w:pPr>
              <w:spacing w:after="0" w:line="240" w:lineRule="auto"/>
              <w:ind w:right="-119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Повестка заседания УК с решениями о утверждении предложения о перечне рабочих групп и их функций, предложения о назначении Руководителей рабочих групп по направлению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CACC583" w14:textId="77777777" w:rsidR="00207C46" w:rsidRPr="00207C46" w:rsidRDefault="00207C46" w:rsidP="00207C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Управляющий комитет</w:t>
            </w:r>
          </w:p>
        </w:tc>
      </w:tr>
      <w:tr w:rsidR="00207C46" w:rsidRPr="00207C46" w14:paraId="7B7A2A3F" w14:textId="77777777" w:rsidTr="00764C88">
        <w:trPr>
          <w:trHeight w:val="135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F5B8226" w14:textId="77777777" w:rsidR="00207C46" w:rsidRPr="00207C46" w:rsidRDefault="00207C46" w:rsidP="00207C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49CC306" w14:textId="77777777" w:rsidR="00207C46" w:rsidRPr="00207C46" w:rsidRDefault="00207C46" w:rsidP="00207C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Стратегическое управление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CF28123" w14:textId="77777777" w:rsidR="00207C46" w:rsidRPr="00207C46" w:rsidRDefault="00207C46" w:rsidP="00207C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Управляющий комитет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E51123F" w14:textId="77777777" w:rsidR="00207C46" w:rsidRPr="00207C46" w:rsidRDefault="00207C46" w:rsidP="00207C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Рассматривает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73608E1" w14:textId="77777777" w:rsidR="00207C46" w:rsidRPr="00207C46" w:rsidRDefault="00207C46" w:rsidP="00207C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Повестка заседания УК с решениями о утверждении предложения о перечне рабочих групп и их функций, предложения о назначении Руководителей рабочих групп по направлению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EFF5B4F" w14:textId="77777777" w:rsidR="00207C46" w:rsidRPr="00207C46" w:rsidRDefault="00207C46" w:rsidP="001571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Протокол </w:t>
            </w:r>
            <w:r w:rsidR="001571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заседания Управляющего комитета </w:t>
            </w: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с решениями о утверждении </w:t>
            </w:r>
            <w:r w:rsidR="001571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</w:t>
            </w: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еречн</w:t>
            </w:r>
            <w:r w:rsidR="001571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я</w:t>
            </w: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рабочих групп и их функций</w:t>
            </w:r>
            <w:r w:rsidR="001571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и</w:t>
            </w: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назначении Руководителей рабочих групп по направлению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55EA8AF" w14:textId="77777777" w:rsidR="00207C46" w:rsidRPr="00207C46" w:rsidRDefault="00207C46" w:rsidP="008D3497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207C4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18B3A993" w14:textId="17DD4B61" w:rsidR="00D41763" w:rsidRDefault="0009102F" w:rsidP="008D3497">
      <w:pPr>
        <w:pStyle w:val="ae"/>
      </w:pPr>
      <w:r>
        <w:t xml:space="preserve">Таблица </w:t>
      </w:r>
      <w:fldSimple w:instr=" SEQ Таблица \* ARABIC ">
        <w:r w:rsidR="000020CA">
          <w:rPr>
            <w:noProof/>
          </w:rPr>
          <w:t>20</w:t>
        </w:r>
      </w:fldSimple>
      <w:r>
        <w:t xml:space="preserve"> "Процедура ф</w:t>
      </w:r>
      <w:r w:rsidRPr="00756A01">
        <w:t>ормировани</w:t>
      </w:r>
      <w:r>
        <w:t>я</w:t>
      </w:r>
      <w:r w:rsidRPr="00756A01">
        <w:t xml:space="preserve"> перечня рабочих групп и их функций, назначени</w:t>
      </w:r>
      <w:r>
        <w:t>я</w:t>
      </w:r>
      <w:r w:rsidRPr="00756A01">
        <w:t xml:space="preserve"> Руководителей рабочих групп по направлениям</w:t>
      </w:r>
      <w:r>
        <w:t>"</w:t>
      </w:r>
    </w:p>
    <w:p w14:paraId="3F7D3B74" w14:textId="77777777" w:rsidR="00B92E9B" w:rsidRDefault="00E3341A" w:rsidP="00B92E9B">
      <w:pPr>
        <w:pStyle w:val="3"/>
        <w:numPr>
          <w:ilvl w:val="2"/>
          <w:numId w:val="1"/>
        </w:numPr>
      </w:pPr>
      <w:bookmarkStart w:id="34" w:name="_Toc93400300"/>
      <w:r>
        <w:t xml:space="preserve">Формирование </w:t>
      </w:r>
      <w:r w:rsidR="00B92E9B" w:rsidRPr="00B92E9B">
        <w:t>Календарн</w:t>
      </w:r>
      <w:r>
        <w:t>ого</w:t>
      </w:r>
      <w:r w:rsidR="00B92E9B" w:rsidRPr="00B92E9B">
        <w:t xml:space="preserve"> план</w:t>
      </w:r>
      <w:r>
        <w:t>а</w:t>
      </w:r>
      <w:r w:rsidR="00B92E9B" w:rsidRPr="00B92E9B">
        <w:t xml:space="preserve"> работ</w:t>
      </w:r>
      <w:bookmarkEnd w:id="34"/>
    </w:p>
    <w:p w14:paraId="425E9CD2" w14:textId="77777777" w:rsidR="009629C4" w:rsidRPr="009629C4" w:rsidRDefault="009629C4" w:rsidP="00FA6EEC">
      <w:pPr>
        <w:spacing w:after="0"/>
      </w:pPr>
    </w:p>
    <w:p w14:paraId="03A3E4F4" w14:textId="77777777" w:rsidR="00F11F54" w:rsidRDefault="00C6588D" w:rsidP="00764C88">
      <w:pPr>
        <w:ind w:firstLine="709"/>
        <w:jc w:val="both"/>
      </w:pPr>
      <w:r>
        <w:t xml:space="preserve">Календарный план работ должен содержать </w:t>
      </w:r>
      <w:r w:rsidR="002F4438">
        <w:t>названия</w:t>
      </w:r>
      <w:r w:rsidR="00CC5411">
        <w:t xml:space="preserve"> этапов проекта, </w:t>
      </w:r>
      <w:r>
        <w:t>даты начала и окончания этапов проекта и их стоимость без НДС</w:t>
      </w:r>
      <w:r w:rsidR="00B45B19">
        <w:t>, план по ресурсам</w:t>
      </w:r>
      <w:r>
        <w:t>.</w:t>
      </w:r>
      <w:r w:rsidR="00F11F54">
        <w:t xml:space="preserve"> </w:t>
      </w:r>
    </w:p>
    <w:p w14:paraId="6AB7ED49" w14:textId="77777777" w:rsidR="00F11F54" w:rsidRDefault="00F11F54" w:rsidP="00764C88">
      <w:pPr>
        <w:ind w:firstLine="709"/>
        <w:jc w:val="both"/>
      </w:pPr>
      <w:r>
        <w:t>План по ресурсам должен содержать:</w:t>
      </w:r>
    </w:p>
    <w:p w14:paraId="42B2E94C" w14:textId="355BE45D" w:rsidR="00C6588D" w:rsidRDefault="00F11F54" w:rsidP="00474D19">
      <w:pPr>
        <w:pStyle w:val="a5"/>
        <w:numPr>
          <w:ilvl w:val="0"/>
          <w:numId w:val="21"/>
        </w:numPr>
        <w:jc w:val="both"/>
      </w:pPr>
      <w:r>
        <w:t>плановую оценку рабочего времени привлекаемых для выполнения работ по проекту специалистов Исполнителя в человеко-часах;</w:t>
      </w:r>
    </w:p>
    <w:p w14:paraId="21548D71" w14:textId="6F9AEB8B" w:rsidR="00F11F54" w:rsidRPr="00A839E1" w:rsidRDefault="00F11F54" w:rsidP="00474D19">
      <w:pPr>
        <w:pStyle w:val="a5"/>
        <w:numPr>
          <w:ilvl w:val="0"/>
          <w:numId w:val="21"/>
        </w:numPr>
        <w:jc w:val="both"/>
      </w:pPr>
      <w:r>
        <w:t>стоимость без НДС человеко-часа привлекаемых для выполнения работ по проекту специалистов Исполнителя.</w:t>
      </w:r>
    </w:p>
    <w:p w14:paraId="64ACED9C" w14:textId="77777777" w:rsidR="00237793" w:rsidRDefault="00A1417B" w:rsidP="008D3497">
      <w:pPr>
        <w:ind w:firstLine="709"/>
        <w:jc w:val="both"/>
      </w:pPr>
      <w:r>
        <w:t xml:space="preserve">Календарный план работ формируется и утверждается </w:t>
      </w:r>
      <w:r w:rsidR="008D3497">
        <w:t>по процедуре,</w:t>
      </w:r>
      <w:r>
        <w:t xml:space="preserve"> приведенной в таблице 21.</w:t>
      </w:r>
    </w:p>
    <w:tbl>
      <w:tblPr>
        <w:tblW w:w="9351" w:type="dxa"/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1418"/>
        <w:gridCol w:w="1134"/>
        <w:gridCol w:w="1701"/>
        <w:gridCol w:w="1842"/>
        <w:gridCol w:w="1418"/>
      </w:tblGrid>
      <w:tr w:rsidR="00DB12CE" w:rsidRPr="00DB12CE" w14:paraId="72E2F69F" w14:textId="77777777" w:rsidTr="00E9073B">
        <w:trPr>
          <w:trHeight w:val="450"/>
          <w:tblHeader/>
        </w:trPr>
        <w:tc>
          <w:tcPr>
            <w:tcW w:w="56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5924742E" w14:textId="77777777" w:rsidR="00DB12CE" w:rsidRPr="00DB12CE" w:rsidRDefault="00DB12CE" w:rsidP="00DB12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12C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N п/п</w:t>
            </w:r>
          </w:p>
        </w:tc>
        <w:tc>
          <w:tcPr>
            <w:tcW w:w="127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6689E1E0" w14:textId="77777777" w:rsidR="00DB12CE" w:rsidRPr="00DB12CE" w:rsidRDefault="00DB12CE" w:rsidP="00DB12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12C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Уровень управления</w:t>
            </w:r>
          </w:p>
        </w:tc>
        <w:tc>
          <w:tcPr>
            <w:tcW w:w="141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52AB2E0F" w14:textId="77777777" w:rsidR="00DB12CE" w:rsidRPr="00DB12CE" w:rsidRDefault="00DB12CE" w:rsidP="00DB12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12C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Роль, процедура</w:t>
            </w:r>
          </w:p>
        </w:tc>
        <w:tc>
          <w:tcPr>
            <w:tcW w:w="113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0C12CD92" w14:textId="77777777" w:rsidR="00DB12CE" w:rsidRPr="00DB12CE" w:rsidRDefault="00DB12CE" w:rsidP="00DB12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12C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Действие</w:t>
            </w:r>
          </w:p>
        </w:tc>
        <w:tc>
          <w:tcPr>
            <w:tcW w:w="170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4864FE87" w14:textId="77777777" w:rsidR="00DB12CE" w:rsidRPr="00DB12CE" w:rsidRDefault="00DB12CE" w:rsidP="00DB12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12C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Предмет рассмотрения/ согласования</w:t>
            </w:r>
          </w:p>
        </w:tc>
        <w:tc>
          <w:tcPr>
            <w:tcW w:w="184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65856C7D" w14:textId="77777777" w:rsidR="00DB12CE" w:rsidRPr="00DB12CE" w:rsidRDefault="00DB12CE" w:rsidP="00DB12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12C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Результат</w:t>
            </w:r>
          </w:p>
        </w:tc>
        <w:tc>
          <w:tcPr>
            <w:tcW w:w="141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4A9FE362" w14:textId="77777777" w:rsidR="00DB12CE" w:rsidRPr="00DB12CE" w:rsidRDefault="00DB12CE" w:rsidP="00DB12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B12C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Направляет кому</w:t>
            </w:r>
          </w:p>
        </w:tc>
      </w:tr>
      <w:tr w:rsidR="00DB12CE" w:rsidRPr="00DB12CE" w14:paraId="11018C22" w14:textId="77777777" w:rsidTr="00764C88">
        <w:trPr>
          <w:trHeight w:val="45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81C31AB" w14:textId="77777777" w:rsidR="00DB12CE" w:rsidRPr="00DB12CE" w:rsidRDefault="00DB12CE" w:rsidP="00DB12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B12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CAA22FF" w14:textId="77777777" w:rsidR="00DB12CE" w:rsidRPr="00DB12CE" w:rsidRDefault="00DB12CE" w:rsidP="00DB1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B12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60D5B1D" w14:textId="77777777" w:rsidR="00DB12CE" w:rsidRPr="00DB12CE" w:rsidRDefault="00DB12CE" w:rsidP="00DB1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B12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Исполнителя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96D5681" w14:textId="77777777" w:rsidR="00DB12CE" w:rsidRPr="00DB12CE" w:rsidRDefault="00DB12CE" w:rsidP="00DB1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B12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Формирует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29C6D13" w14:textId="77777777" w:rsidR="00DB12CE" w:rsidRPr="00DB12CE" w:rsidRDefault="00DB12CE" w:rsidP="00DB1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B12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611666B" w14:textId="77777777" w:rsidR="00DB12CE" w:rsidRPr="00DB12CE" w:rsidRDefault="00DB12CE" w:rsidP="00DB1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B12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Проект Календарного плана работ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492DBA9" w14:textId="77777777" w:rsidR="00DB12CE" w:rsidRPr="00DB12CE" w:rsidRDefault="00DB12CE" w:rsidP="00DB1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B12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</w:tr>
      <w:tr w:rsidR="00DB12CE" w:rsidRPr="00DB12CE" w14:paraId="32DB5BD3" w14:textId="77777777" w:rsidTr="00764C88">
        <w:trPr>
          <w:trHeight w:val="675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369AE80" w14:textId="77777777" w:rsidR="00DB12CE" w:rsidRPr="00DB12CE" w:rsidRDefault="00DB12CE" w:rsidP="00DB12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B12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858162E" w14:textId="77777777" w:rsidR="00DB12CE" w:rsidRPr="00DB12CE" w:rsidRDefault="00DB12CE" w:rsidP="00DB1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B12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657A699" w14:textId="77777777" w:rsidR="00DB12CE" w:rsidRPr="00DB12CE" w:rsidRDefault="00DB12CE" w:rsidP="00DB1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B12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B9F04C9" w14:textId="77777777" w:rsidR="00DB12CE" w:rsidRPr="00DB12CE" w:rsidRDefault="00DB12CE" w:rsidP="00DB1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B12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Проверяет, формирует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E877E9D" w14:textId="77777777" w:rsidR="00DB12CE" w:rsidRPr="00DB12CE" w:rsidRDefault="00DB12CE" w:rsidP="00DB1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B12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Проект Календарного плана работ на предмет соответствия параметрам закупочной процедуры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F1146F2" w14:textId="77777777" w:rsidR="00DB12CE" w:rsidRPr="00DB12CE" w:rsidRDefault="00DB12CE" w:rsidP="00DB1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B12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Проект Календарного плана работ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4DB79C5" w14:textId="77777777" w:rsidR="00DB12CE" w:rsidRPr="00DB12CE" w:rsidRDefault="00DB12CE" w:rsidP="00DB1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B12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УК</w:t>
            </w:r>
          </w:p>
        </w:tc>
      </w:tr>
      <w:tr w:rsidR="00DB12CE" w:rsidRPr="00DB12CE" w14:paraId="438DE1B5" w14:textId="77777777" w:rsidTr="00764C88">
        <w:trPr>
          <w:trHeight w:val="45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45E7EA7" w14:textId="77777777" w:rsidR="00DB12CE" w:rsidRPr="00DB12CE" w:rsidRDefault="00DB12CE" w:rsidP="00DB12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B12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82D8DB4" w14:textId="77777777" w:rsidR="00DB12CE" w:rsidRPr="00DB12CE" w:rsidRDefault="00DB12CE" w:rsidP="00DB1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B12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Стратегическое управление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6A225B4" w14:textId="77777777" w:rsidR="00DB12CE" w:rsidRPr="00DB12CE" w:rsidRDefault="00DB12CE" w:rsidP="00DB1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B12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58D5922" w14:textId="77777777" w:rsidR="00DB12CE" w:rsidRPr="00DB12CE" w:rsidRDefault="00DB12CE" w:rsidP="00DB1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B12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Формирует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AA15906" w14:textId="77777777" w:rsidR="00DB12CE" w:rsidRPr="00DB12CE" w:rsidRDefault="00DB12CE" w:rsidP="00DB1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B12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Проект Календарного плана работ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AE115C5" w14:textId="77777777" w:rsidR="00DB12CE" w:rsidRPr="00DB12CE" w:rsidRDefault="00DB12CE" w:rsidP="00DB1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B12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Повестка заседания УК с проектом решения о утверждении Календарного плана работ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80CF133" w14:textId="77777777" w:rsidR="00DB12CE" w:rsidRPr="00DB12CE" w:rsidRDefault="00DB12CE" w:rsidP="00DB1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B12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Управляющий комитет</w:t>
            </w:r>
          </w:p>
        </w:tc>
      </w:tr>
      <w:tr w:rsidR="00DB12CE" w:rsidRPr="00DB12CE" w14:paraId="0C6EF6BC" w14:textId="77777777" w:rsidTr="00764C88">
        <w:trPr>
          <w:trHeight w:val="675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518AEBA" w14:textId="77777777" w:rsidR="00DB12CE" w:rsidRPr="00DB12CE" w:rsidRDefault="00DB12CE" w:rsidP="00DB12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B12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EF3E479" w14:textId="77777777" w:rsidR="00DB12CE" w:rsidRPr="00DB12CE" w:rsidRDefault="00DB12CE" w:rsidP="00DB1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B12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Стратегическое управление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D90B3B3" w14:textId="77777777" w:rsidR="00DB12CE" w:rsidRPr="00DB12CE" w:rsidRDefault="00DB12CE" w:rsidP="00DB1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B12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Управляющий комитет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34AA747" w14:textId="77777777" w:rsidR="00DB12CE" w:rsidRPr="00DB12CE" w:rsidRDefault="00DB12CE" w:rsidP="009629C4">
            <w:pPr>
              <w:spacing w:after="0" w:line="240" w:lineRule="auto"/>
              <w:ind w:right="-102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B12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Рассматривает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200330D" w14:textId="77777777" w:rsidR="00DB12CE" w:rsidRPr="00DB12CE" w:rsidRDefault="00DB12CE" w:rsidP="00DB1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B12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Повестка заседания УК с проектом решения о утверждении Календарного плана работ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CB32EB3" w14:textId="77777777" w:rsidR="00DB12CE" w:rsidRPr="00DB12CE" w:rsidRDefault="00DB12CE" w:rsidP="00DB12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B12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с решением о утверждении Календарного плана работ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1134C9C" w14:textId="77777777" w:rsidR="00DB12CE" w:rsidRPr="00DB12CE" w:rsidRDefault="00DB12CE" w:rsidP="008D3497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B12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17FC39BB" w14:textId="09B623E0" w:rsidR="00532DB1" w:rsidRDefault="0009102F" w:rsidP="008D3497">
      <w:pPr>
        <w:pStyle w:val="ae"/>
      </w:pPr>
      <w:r>
        <w:t xml:space="preserve">Таблица </w:t>
      </w:r>
      <w:fldSimple w:instr=" SEQ Таблица \* ARABIC ">
        <w:r w:rsidR="000020CA">
          <w:rPr>
            <w:noProof/>
          </w:rPr>
          <w:t>21</w:t>
        </w:r>
      </w:fldSimple>
      <w:r>
        <w:t xml:space="preserve"> "Процедура формирования и утверждения Календарного плана работ"</w:t>
      </w:r>
    </w:p>
    <w:p w14:paraId="423F6D96" w14:textId="77777777" w:rsidR="00532DB1" w:rsidRDefault="00532DB1" w:rsidP="00FA6EEC">
      <w:pPr>
        <w:spacing w:after="0"/>
      </w:pPr>
    </w:p>
    <w:p w14:paraId="165BE53E" w14:textId="77777777" w:rsidR="00237793" w:rsidRDefault="00E3341A" w:rsidP="00237793">
      <w:pPr>
        <w:pStyle w:val="3"/>
        <w:numPr>
          <w:ilvl w:val="2"/>
          <w:numId w:val="1"/>
        </w:numPr>
      </w:pPr>
      <w:bookmarkStart w:id="35" w:name="_Toc93400301"/>
      <w:r>
        <w:t xml:space="preserve">Формирование </w:t>
      </w:r>
      <w:r w:rsidR="00237793" w:rsidRPr="00237793">
        <w:t>Реестр</w:t>
      </w:r>
      <w:r>
        <w:t>а</w:t>
      </w:r>
      <w:r w:rsidR="00237793" w:rsidRPr="00237793">
        <w:t xml:space="preserve"> рисков проекта</w:t>
      </w:r>
      <w:r w:rsidR="00C85F56">
        <w:t xml:space="preserve"> и </w:t>
      </w:r>
      <w:r w:rsidR="00BD0377" w:rsidRPr="008D3497">
        <w:t>Реестра мероприятий по предотвращению и снижению влияния рисков на результаты проекта</w:t>
      </w:r>
      <w:bookmarkEnd w:id="35"/>
      <w:r w:rsidR="00BD0377" w:rsidRPr="008D3497" w:rsidDel="00515126">
        <w:t xml:space="preserve"> </w:t>
      </w:r>
    </w:p>
    <w:p w14:paraId="5E763584" w14:textId="77777777" w:rsidR="009629C4" w:rsidRDefault="009629C4" w:rsidP="00FA6EEC">
      <w:pPr>
        <w:spacing w:after="0"/>
        <w:ind w:firstLine="709"/>
        <w:jc w:val="both"/>
      </w:pPr>
    </w:p>
    <w:p w14:paraId="77EFF96B" w14:textId="77777777" w:rsidR="00E3341A" w:rsidRPr="00CC027C" w:rsidRDefault="009121F2" w:rsidP="008D3497">
      <w:pPr>
        <w:ind w:firstLine="709"/>
        <w:jc w:val="both"/>
      </w:pPr>
      <w:r>
        <w:t xml:space="preserve">Процедура формирования и утверждения Реестра рисков проекта и </w:t>
      </w:r>
      <w:r w:rsidR="00515126">
        <w:t>Реестра мероприятий по предотвращению и снижению влияния рисков на результаты проекта</w:t>
      </w:r>
      <w:r>
        <w:t xml:space="preserve"> </w:t>
      </w:r>
      <w:r w:rsidR="00BD0377">
        <w:t>приведена в таблице 22.</w:t>
      </w:r>
    </w:p>
    <w:tbl>
      <w:tblPr>
        <w:tblW w:w="9351" w:type="dxa"/>
        <w:tblLayout w:type="fixed"/>
        <w:tblLook w:val="04A0" w:firstRow="1" w:lastRow="0" w:firstColumn="1" w:lastColumn="0" w:noHBand="0" w:noVBand="1"/>
      </w:tblPr>
      <w:tblGrid>
        <w:gridCol w:w="456"/>
        <w:gridCol w:w="1268"/>
        <w:gridCol w:w="1187"/>
        <w:gridCol w:w="1479"/>
        <w:gridCol w:w="1701"/>
        <w:gridCol w:w="1644"/>
        <w:gridCol w:w="1616"/>
      </w:tblGrid>
      <w:tr w:rsidR="00C85F56" w:rsidRPr="00C85F56" w14:paraId="71BA153D" w14:textId="77777777" w:rsidTr="00E9073B">
        <w:trPr>
          <w:trHeight w:val="450"/>
          <w:tblHeader/>
        </w:trPr>
        <w:tc>
          <w:tcPr>
            <w:tcW w:w="45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4C40705C" w14:textId="77777777" w:rsidR="00C85F56" w:rsidRPr="00C85F56" w:rsidRDefault="00C85F56" w:rsidP="00C85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N п/п</w:t>
            </w:r>
          </w:p>
        </w:tc>
        <w:tc>
          <w:tcPr>
            <w:tcW w:w="126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5F23683D" w14:textId="77777777" w:rsidR="00C85F56" w:rsidRPr="00C85F56" w:rsidRDefault="00C85F56" w:rsidP="00C85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Уровень управления</w:t>
            </w:r>
          </w:p>
        </w:tc>
        <w:tc>
          <w:tcPr>
            <w:tcW w:w="118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6C62DECC" w14:textId="77777777" w:rsidR="00C85F56" w:rsidRPr="00C85F56" w:rsidRDefault="00C85F56" w:rsidP="00C85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Роль, процедура</w:t>
            </w:r>
          </w:p>
        </w:tc>
        <w:tc>
          <w:tcPr>
            <w:tcW w:w="147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280A34DE" w14:textId="77777777" w:rsidR="00C85F56" w:rsidRPr="00C85F56" w:rsidRDefault="00C85F56" w:rsidP="00C85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Действие</w:t>
            </w:r>
          </w:p>
        </w:tc>
        <w:tc>
          <w:tcPr>
            <w:tcW w:w="170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2A9AECC3" w14:textId="77777777" w:rsidR="00C85F56" w:rsidRPr="00C85F56" w:rsidRDefault="00C85F56" w:rsidP="00C85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Предмет рассмотрения/ согласования</w:t>
            </w:r>
          </w:p>
        </w:tc>
        <w:tc>
          <w:tcPr>
            <w:tcW w:w="164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1479AC97" w14:textId="77777777" w:rsidR="00C85F56" w:rsidRPr="00C85F56" w:rsidRDefault="00C85F56" w:rsidP="00C85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Результат</w:t>
            </w:r>
          </w:p>
        </w:tc>
        <w:tc>
          <w:tcPr>
            <w:tcW w:w="161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1ADED5BB" w14:textId="77777777" w:rsidR="00C85F56" w:rsidRPr="00C85F56" w:rsidRDefault="00C85F56" w:rsidP="00C85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Направляет кому</w:t>
            </w:r>
          </w:p>
        </w:tc>
      </w:tr>
      <w:tr w:rsidR="00C85F56" w:rsidRPr="00C85F56" w14:paraId="49ECA86F" w14:textId="77777777" w:rsidTr="00E9073B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ACDA8BE" w14:textId="77777777" w:rsidR="00C85F56" w:rsidRPr="00C85F56" w:rsidRDefault="00C85F56" w:rsidP="00C85F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ECF43F0" w14:textId="77777777" w:rsidR="00C85F56" w:rsidRPr="00C85F56" w:rsidRDefault="00C85F56" w:rsidP="00C85F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06E0988" w14:textId="77777777" w:rsidR="00C85F56" w:rsidRPr="00C85F56" w:rsidRDefault="00C85F56" w:rsidP="00C85F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Исполнителя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8707AD9" w14:textId="77777777" w:rsidR="00C85F56" w:rsidRPr="00C85F56" w:rsidRDefault="00C85F56" w:rsidP="00C85F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Формирует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E25CBDE" w14:textId="77777777" w:rsidR="00C85F56" w:rsidRPr="00C85F56" w:rsidRDefault="00C85F56" w:rsidP="00C85F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B0AF936" w14:textId="77777777" w:rsidR="00C85F56" w:rsidRPr="00C85F56" w:rsidRDefault="00C85F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Проект Реестра рисков проекта и </w:t>
            </w:r>
            <w:r w:rsidR="00515126" w:rsidRPr="008D34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Реестра мероприятий по предотвращению и снижению влияния рисков на результаты </w:t>
            </w:r>
            <w:r w:rsidR="005151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</w:t>
            </w:r>
            <w:r w:rsidR="00515126" w:rsidRPr="008D349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оекта</w:t>
            </w:r>
            <w:r w:rsidR="00515126" w:rsidRPr="00C85F56" w:rsidDel="005151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F07664F" w14:textId="77777777" w:rsidR="00C85F56" w:rsidRPr="00C85F56" w:rsidRDefault="00C85F56" w:rsidP="00C85F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</w:tr>
      <w:tr w:rsidR="00C85F56" w:rsidRPr="00C85F56" w14:paraId="178D626E" w14:textId="77777777" w:rsidTr="00E9073B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7068BF5" w14:textId="77777777" w:rsidR="00C85F56" w:rsidRPr="00C85F56" w:rsidRDefault="00C85F56" w:rsidP="00C85F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134037A" w14:textId="77777777" w:rsidR="00C85F56" w:rsidRPr="00C85F56" w:rsidRDefault="00C85F56" w:rsidP="00C85F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376587A" w14:textId="77777777" w:rsidR="00C85F56" w:rsidRPr="00C85F56" w:rsidRDefault="00C85F56" w:rsidP="00C85F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E2D3596" w14:textId="77777777" w:rsidR="00C85F56" w:rsidRPr="00C85F56" w:rsidRDefault="00BC0D3B" w:rsidP="00C85F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BC0D3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Дополняет, формирует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76D794F" w14:textId="77777777" w:rsidR="00C85F56" w:rsidRPr="00C85F56" w:rsidRDefault="00C85F56" w:rsidP="00C85F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Проект Реестра рисков проекта и </w:t>
            </w:r>
            <w:r w:rsidR="00515126" w:rsidRPr="00B310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Реестра мероприятий по предотвращению и снижению влияния рисков на результаты </w:t>
            </w:r>
            <w:r w:rsidR="005151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</w:t>
            </w:r>
            <w:r w:rsidR="00515126" w:rsidRPr="00B310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оекта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DD39FEB" w14:textId="77777777" w:rsidR="00C85F56" w:rsidRPr="00C85F56" w:rsidRDefault="00C85F56" w:rsidP="00C85F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Проект Реестра рисков проекта и </w:t>
            </w:r>
            <w:r w:rsidR="00515126" w:rsidRPr="00B310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Реестра мероприятий по предотвращению и снижению влияния рисков на результаты </w:t>
            </w:r>
            <w:r w:rsidR="005151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</w:t>
            </w:r>
            <w:r w:rsidR="00515126" w:rsidRPr="00B310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оекта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AAADA81" w14:textId="77777777" w:rsidR="00C85F56" w:rsidRPr="00C85F56" w:rsidRDefault="00C85F56" w:rsidP="00C85F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УК</w:t>
            </w:r>
          </w:p>
        </w:tc>
      </w:tr>
      <w:tr w:rsidR="00C85F56" w:rsidRPr="00C85F56" w14:paraId="22791AFB" w14:textId="77777777" w:rsidTr="00E9073B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605C817" w14:textId="77777777" w:rsidR="00C85F56" w:rsidRPr="00C85F56" w:rsidRDefault="00C85F56" w:rsidP="00C85F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6D9E1B0" w14:textId="77777777" w:rsidR="00C85F56" w:rsidRPr="00C85F56" w:rsidRDefault="00C85F56" w:rsidP="00C85F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Стратегическое управление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FB3F3C8" w14:textId="77777777" w:rsidR="00C85F56" w:rsidRPr="00C85F56" w:rsidRDefault="00C85F56" w:rsidP="00C85F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Исполнителя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59C0724" w14:textId="77777777" w:rsidR="00C85F56" w:rsidRPr="00C85F56" w:rsidRDefault="00C85F56" w:rsidP="00C85F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Формирует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DCAAE7E" w14:textId="77777777" w:rsidR="00C85F56" w:rsidRPr="00C85F56" w:rsidRDefault="00C85F56" w:rsidP="00C85F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Проект Реестра рисков проекта и </w:t>
            </w:r>
            <w:r w:rsidR="00515126" w:rsidRPr="00B310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Реестра мероприятий по предотвращению и снижению влияния рисков на результаты </w:t>
            </w:r>
            <w:r w:rsidR="005151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</w:t>
            </w:r>
            <w:r w:rsidR="00515126" w:rsidRPr="00B310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оекта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394FD61" w14:textId="58B7341E" w:rsidR="00C85F56" w:rsidRPr="00C85F56" w:rsidRDefault="00C85F56" w:rsidP="00C85F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Повестка заседания УК с проектом решения о</w:t>
            </w:r>
            <w:r w:rsidR="00E106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б</w:t>
            </w: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утверждении </w:t>
            </w:r>
            <w:r w:rsidR="0002120D"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Реестра рисков проекта и </w:t>
            </w:r>
            <w:r w:rsidR="00515126" w:rsidRPr="00B310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Реестра мероприятий по предотвращению и снижению влияния рисков на результаты </w:t>
            </w:r>
            <w:r w:rsidR="005151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</w:t>
            </w:r>
            <w:r w:rsidR="00515126" w:rsidRPr="00B310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оекта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5C93167" w14:textId="77777777" w:rsidR="00C85F56" w:rsidRPr="00C85F56" w:rsidRDefault="00C85F56" w:rsidP="00C85F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Управляющий комитет</w:t>
            </w:r>
          </w:p>
        </w:tc>
      </w:tr>
      <w:tr w:rsidR="00C85F56" w:rsidRPr="00C85F56" w14:paraId="00C80133" w14:textId="77777777" w:rsidTr="00E9073B">
        <w:trPr>
          <w:trHeight w:val="9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B0CCB81" w14:textId="77777777" w:rsidR="00C85F56" w:rsidRPr="00C85F56" w:rsidRDefault="00C85F56" w:rsidP="00C85F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4E7CFCE" w14:textId="77777777" w:rsidR="00C85F56" w:rsidRPr="00C85F56" w:rsidRDefault="00C85F56" w:rsidP="00C85F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Стратегическое управление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C1BF7A9" w14:textId="77777777" w:rsidR="00C85F56" w:rsidRPr="00C85F56" w:rsidRDefault="00C85F56" w:rsidP="00C85F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Управляющий комитет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7F908D4" w14:textId="77777777" w:rsidR="00C85F56" w:rsidRPr="00C85F56" w:rsidRDefault="00C85F56" w:rsidP="00C85F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Рассматривает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7D47F36" w14:textId="77777777" w:rsidR="00C85F56" w:rsidRPr="00C85F56" w:rsidRDefault="00C85F56" w:rsidP="00C85F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Повестка заседания УК с проектом решения о утверждении Реестра рисков проекта и </w:t>
            </w:r>
            <w:r w:rsidR="00515126" w:rsidRPr="00B310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Реестра мероприятий по предотвращению и снижению влияния рисков на результаты </w:t>
            </w:r>
            <w:r w:rsidR="005151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</w:t>
            </w:r>
            <w:r w:rsidR="00515126" w:rsidRPr="00B310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оекта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E211E6C" w14:textId="77777777" w:rsidR="00C85F56" w:rsidRPr="00C85F56" w:rsidRDefault="00C85F56" w:rsidP="00C85F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Протокол с решением о утверждении Реестра рисков проекта и </w:t>
            </w:r>
            <w:r w:rsidR="00515126" w:rsidRPr="00B310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Реестра мероприятий по предотвращению и снижению влияния рисков на результаты </w:t>
            </w:r>
            <w:r w:rsidR="005151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</w:t>
            </w:r>
            <w:r w:rsidR="00515126" w:rsidRPr="00B3105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оекта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798ECFA" w14:textId="77777777" w:rsidR="00C85F56" w:rsidRPr="00C85F56" w:rsidRDefault="00C85F56" w:rsidP="008D3497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C85F5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13E2B4DB" w14:textId="516A1330" w:rsidR="00E50B55" w:rsidRDefault="0009102F" w:rsidP="008D3497">
      <w:pPr>
        <w:pStyle w:val="ae"/>
      </w:pPr>
      <w:r>
        <w:t xml:space="preserve">Таблица </w:t>
      </w:r>
      <w:fldSimple w:instr=" SEQ Таблица \* ARABIC ">
        <w:r w:rsidR="000020CA">
          <w:rPr>
            <w:noProof/>
          </w:rPr>
          <w:t>22</w:t>
        </w:r>
      </w:fldSimple>
      <w:r>
        <w:t xml:space="preserve"> "Процедура формирования и утверждения</w:t>
      </w:r>
      <w:r w:rsidRPr="00DC5B9A">
        <w:t xml:space="preserve"> Реестра рисков проекта и Реестра мероприятий по влиянию на риски</w:t>
      </w:r>
      <w:r>
        <w:t>"</w:t>
      </w:r>
    </w:p>
    <w:p w14:paraId="7B40F94B" w14:textId="77777777" w:rsidR="00C75F35" w:rsidRDefault="00C75F35" w:rsidP="00FA6EEC">
      <w:pPr>
        <w:spacing w:after="0"/>
        <w:jc w:val="both"/>
      </w:pPr>
    </w:p>
    <w:p w14:paraId="06A89F62" w14:textId="6D16531F" w:rsidR="00C75F35" w:rsidRDefault="0013520B" w:rsidP="008D3497">
      <w:pPr>
        <w:pStyle w:val="3"/>
        <w:numPr>
          <w:ilvl w:val="2"/>
          <w:numId w:val="1"/>
        </w:numPr>
      </w:pPr>
      <w:bookmarkStart w:id="36" w:name="_Toc93400302"/>
      <w:r>
        <w:t xml:space="preserve">Формирование </w:t>
      </w:r>
      <w:r w:rsidR="00C75F35">
        <w:t>состава Рабочих групп по направлению</w:t>
      </w:r>
      <w:bookmarkEnd w:id="36"/>
    </w:p>
    <w:p w14:paraId="0DF7287A" w14:textId="77777777" w:rsidR="0002120D" w:rsidRDefault="0002120D" w:rsidP="00FA6EEC">
      <w:pPr>
        <w:spacing w:after="0"/>
        <w:ind w:firstLine="709"/>
        <w:jc w:val="both"/>
      </w:pPr>
    </w:p>
    <w:p w14:paraId="5DD89ACC" w14:textId="24652FE2" w:rsidR="008A3C81" w:rsidRDefault="008A3C81" w:rsidP="003806F6">
      <w:pPr>
        <w:ind w:firstLine="709"/>
        <w:jc w:val="both"/>
      </w:pPr>
      <w:r>
        <w:t xml:space="preserve">Руководители рабочих групп </w:t>
      </w:r>
      <w:r w:rsidR="000D5633">
        <w:t xml:space="preserve">формируют предложения о составе членов Рабочих групп по направлению и </w:t>
      </w:r>
      <w:r w:rsidR="005920B2">
        <w:t xml:space="preserve">выносят </w:t>
      </w:r>
      <w:r w:rsidR="000D5633">
        <w:t xml:space="preserve">на рассмотрение Оперативного совета. </w:t>
      </w:r>
      <w:r w:rsidR="00BD0377">
        <w:t>Процедура приведена в таблице 23.</w:t>
      </w:r>
    </w:p>
    <w:p w14:paraId="59B77314" w14:textId="77777777" w:rsidR="0002120D" w:rsidRDefault="0002120D" w:rsidP="003806F6">
      <w:pPr>
        <w:ind w:firstLine="709"/>
        <w:jc w:val="both"/>
      </w:pPr>
    </w:p>
    <w:tbl>
      <w:tblPr>
        <w:tblW w:w="9345" w:type="dxa"/>
        <w:tblLook w:val="04A0" w:firstRow="1" w:lastRow="0" w:firstColumn="1" w:lastColumn="0" w:noHBand="0" w:noVBand="1"/>
      </w:tblPr>
      <w:tblGrid>
        <w:gridCol w:w="530"/>
        <w:gridCol w:w="1166"/>
        <w:gridCol w:w="1418"/>
        <w:gridCol w:w="1263"/>
        <w:gridCol w:w="1430"/>
        <w:gridCol w:w="2230"/>
        <w:gridCol w:w="1308"/>
      </w:tblGrid>
      <w:tr w:rsidR="000D5633" w:rsidRPr="000D5633" w14:paraId="2A05F34B" w14:textId="77777777" w:rsidTr="00E9073B">
        <w:trPr>
          <w:trHeight w:val="450"/>
          <w:tblHeader/>
        </w:trPr>
        <w:tc>
          <w:tcPr>
            <w:tcW w:w="53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6DC6A07A" w14:textId="77777777" w:rsidR="000D5633" w:rsidRPr="000D5633" w:rsidRDefault="000D5633" w:rsidP="000D5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N п/п</w:t>
            </w:r>
          </w:p>
        </w:tc>
        <w:tc>
          <w:tcPr>
            <w:tcW w:w="116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78075CD5" w14:textId="77777777" w:rsidR="000D5633" w:rsidRPr="000D5633" w:rsidRDefault="000D5633" w:rsidP="000D5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Уровень управления</w:t>
            </w:r>
          </w:p>
        </w:tc>
        <w:tc>
          <w:tcPr>
            <w:tcW w:w="141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4D81429A" w14:textId="77777777" w:rsidR="000D5633" w:rsidRPr="000D5633" w:rsidRDefault="000D5633" w:rsidP="000D5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Роль, процедура</w:t>
            </w:r>
          </w:p>
        </w:tc>
        <w:tc>
          <w:tcPr>
            <w:tcW w:w="126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72E4E516" w14:textId="77777777" w:rsidR="000D5633" w:rsidRPr="000D5633" w:rsidRDefault="000D5633" w:rsidP="000D5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Действие</w:t>
            </w:r>
          </w:p>
        </w:tc>
        <w:tc>
          <w:tcPr>
            <w:tcW w:w="143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52356059" w14:textId="77777777" w:rsidR="000D5633" w:rsidRPr="000D5633" w:rsidRDefault="000D5633" w:rsidP="000D5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Предмет рассмотрения/ согласования</w:t>
            </w:r>
          </w:p>
        </w:tc>
        <w:tc>
          <w:tcPr>
            <w:tcW w:w="223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64BE0AC6" w14:textId="77777777" w:rsidR="000D5633" w:rsidRPr="000D5633" w:rsidRDefault="000D5633" w:rsidP="000D5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Результат</w:t>
            </w:r>
          </w:p>
        </w:tc>
        <w:tc>
          <w:tcPr>
            <w:tcW w:w="130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69B042F7" w14:textId="77777777" w:rsidR="000D5633" w:rsidRPr="000D5633" w:rsidRDefault="000D5633" w:rsidP="000D56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Направляет кому</w:t>
            </w:r>
          </w:p>
        </w:tc>
      </w:tr>
      <w:tr w:rsidR="000D5633" w:rsidRPr="000D5633" w14:paraId="5E11A4E0" w14:textId="77777777" w:rsidTr="00E9073B">
        <w:trPr>
          <w:trHeight w:val="450"/>
        </w:trPr>
        <w:tc>
          <w:tcPr>
            <w:tcW w:w="53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1535DDC" w14:textId="77777777" w:rsidR="000D5633" w:rsidRPr="000D5633" w:rsidRDefault="000D5633" w:rsidP="000D56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644A40E" w14:textId="77777777" w:rsidR="000D5633" w:rsidRPr="000D5633" w:rsidRDefault="000D5633" w:rsidP="000D56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2566C7B" w14:textId="77777777" w:rsidR="000D5633" w:rsidRPr="000D5633" w:rsidRDefault="000D5633" w:rsidP="000D56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88C516C" w14:textId="77777777" w:rsidR="000D5633" w:rsidRPr="000D5633" w:rsidRDefault="000D5633" w:rsidP="000D56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Формирует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A1C728E" w14:textId="77777777" w:rsidR="000D5633" w:rsidRPr="000D5633" w:rsidRDefault="000D5633" w:rsidP="000D56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06385A8" w14:textId="77777777" w:rsidR="000D5633" w:rsidRPr="000D5633" w:rsidRDefault="000D5633" w:rsidP="000D56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Предложения о составе членов рабочих групп по направлению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50B503A" w14:textId="77777777" w:rsidR="000D5633" w:rsidRPr="000D5633" w:rsidRDefault="000D5633" w:rsidP="000D56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Оперативного совета</w:t>
            </w:r>
          </w:p>
        </w:tc>
      </w:tr>
      <w:tr w:rsidR="000D5633" w:rsidRPr="000D5633" w14:paraId="2C1BEBD0" w14:textId="77777777" w:rsidTr="00E9073B">
        <w:trPr>
          <w:trHeight w:val="450"/>
        </w:trPr>
        <w:tc>
          <w:tcPr>
            <w:tcW w:w="53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5EEFD1D" w14:textId="77777777" w:rsidR="000D5633" w:rsidRPr="000D5633" w:rsidRDefault="000D5633" w:rsidP="000D56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C713647" w14:textId="77777777" w:rsidR="000D5633" w:rsidRPr="000D5633" w:rsidRDefault="000D5633" w:rsidP="000D56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E3BF51F" w14:textId="77777777" w:rsidR="000D5633" w:rsidRPr="000D5633" w:rsidRDefault="000D5633" w:rsidP="000D56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Оперативного совета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D376A00" w14:textId="77777777" w:rsidR="000D5633" w:rsidRPr="000D5633" w:rsidRDefault="000D5633" w:rsidP="000D56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Формирует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1EA3D44" w14:textId="77777777" w:rsidR="000D5633" w:rsidRPr="000D5633" w:rsidRDefault="000D5633" w:rsidP="000D56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Предложения о составе членов рабочих групп по направлению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23D4D8B" w14:textId="77777777" w:rsidR="000D5633" w:rsidRPr="000D5633" w:rsidRDefault="000D5633" w:rsidP="000D56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с проектом решения о назначении членов рабочих групп по направлению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4D4A071" w14:textId="77777777" w:rsidR="000D5633" w:rsidRPr="000D5633" w:rsidRDefault="000D5633" w:rsidP="000D56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Оперативный совет</w:t>
            </w:r>
          </w:p>
        </w:tc>
      </w:tr>
      <w:tr w:rsidR="000D5633" w:rsidRPr="000D5633" w14:paraId="01839DEF" w14:textId="77777777" w:rsidTr="00E9073B">
        <w:trPr>
          <w:trHeight w:val="675"/>
        </w:trPr>
        <w:tc>
          <w:tcPr>
            <w:tcW w:w="53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6325F75" w14:textId="77777777" w:rsidR="000D5633" w:rsidRPr="000D5633" w:rsidRDefault="000D5633" w:rsidP="000D56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584DDA1" w14:textId="77777777" w:rsidR="000D5633" w:rsidRPr="000D5633" w:rsidRDefault="000D5633" w:rsidP="000D56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5371FF7" w14:textId="77777777" w:rsidR="000D5633" w:rsidRPr="000D5633" w:rsidRDefault="000D5633" w:rsidP="000D56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Оперативный совет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ED1FC3B" w14:textId="77777777" w:rsidR="000D5633" w:rsidRPr="000D5633" w:rsidRDefault="000D5633" w:rsidP="000D56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Рассматривает, согласует, подписывает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8C6316F" w14:textId="77777777" w:rsidR="000D5633" w:rsidRPr="000D5633" w:rsidRDefault="000D5633" w:rsidP="000D56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с проектом решения о назначении членов рабочих групп по направлению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6634C8A" w14:textId="77777777" w:rsidR="000D5633" w:rsidRPr="000D5633" w:rsidRDefault="000D5633" w:rsidP="000D56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Подписанный протокол с решением о назначении членов рабочих групп по направлению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A7BFC1B" w14:textId="77777777" w:rsidR="000D5633" w:rsidRPr="000D5633" w:rsidRDefault="000D5633" w:rsidP="000D56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</w:t>
            </w:r>
          </w:p>
        </w:tc>
      </w:tr>
      <w:tr w:rsidR="000D5633" w:rsidRPr="000D5633" w14:paraId="65DC7BE3" w14:textId="77777777" w:rsidTr="00E9073B">
        <w:trPr>
          <w:trHeight w:val="675"/>
        </w:trPr>
        <w:tc>
          <w:tcPr>
            <w:tcW w:w="53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14E92B2" w14:textId="77777777" w:rsidR="000D5633" w:rsidRPr="000D5633" w:rsidRDefault="000D5633" w:rsidP="000D56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E5E8B56" w14:textId="77777777" w:rsidR="000D5633" w:rsidRPr="000D5633" w:rsidRDefault="000D5633" w:rsidP="000D56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C142AF5" w14:textId="77777777" w:rsidR="000D5633" w:rsidRPr="000D5633" w:rsidRDefault="000D5633" w:rsidP="000D56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CC0F0DA" w14:textId="77777777" w:rsidR="000D5633" w:rsidRPr="000D5633" w:rsidRDefault="000D5633" w:rsidP="000D56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Информирует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0E4B663" w14:textId="77777777" w:rsidR="000D5633" w:rsidRPr="000D5633" w:rsidRDefault="000D5633" w:rsidP="000D56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Подписанный протокол с решением о назначении членов рабочих групп по направлению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135A99D" w14:textId="77777777" w:rsidR="000D5633" w:rsidRPr="000D5633" w:rsidRDefault="000D5633" w:rsidP="000D56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Подписанный протокол с решением о назначении членов рабочих групп по направлению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2B8C7F9" w14:textId="77777777" w:rsidR="000D5633" w:rsidRPr="000D5633" w:rsidRDefault="000D5633" w:rsidP="008D3497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0D563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Члены Рабочей группы по направлению</w:t>
            </w:r>
          </w:p>
        </w:tc>
      </w:tr>
    </w:tbl>
    <w:p w14:paraId="5689AAE6" w14:textId="748F932E" w:rsidR="003806F6" w:rsidRPr="00CC027C" w:rsidRDefault="0009102F" w:rsidP="008D3497">
      <w:pPr>
        <w:pStyle w:val="ae"/>
      </w:pPr>
      <w:r>
        <w:t xml:space="preserve">Таблица </w:t>
      </w:r>
      <w:fldSimple w:instr=" SEQ Таблица \* ARABIC ">
        <w:r w:rsidR="000020CA">
          <w:rPr>
            <w:noProof/>
          </w:rPr>
          <w:t>23</w:t>
        </w:r>
      </w:fldSimple>
      <w:r>
        <w:t xml:space="preserve"> "Процедура формирования состава Рабочих групп по направлению"</w:t>
      </w:r>
    </w:p>
    <w:p w14:paraId="7A6E27EC" w14:textId="77777777" w:rsidR="003806F6" w:rsidRPr="003806F6" w:rsidRDefault="003806F6" w:rsidP="003806F6"/>
    <w:p w14:paraId="6EFE77ED" w14:textId="77777777" w:rsidR="00E50B55" w:rsidRDefault="00E50B55" w:rsidP="00E50B55">
      <w:pPr>
        <w:pStyle w:val="2"/>
        <w:numPr>
          <w:ilvl w:val="1"/>
          <w:numId w:val="1"/>
        </w:numPr>
      </w:pPr>
      <w:bookmarkStart w:id="37" w:name="_Toc93400303"/>
      <w:r w:rsidRPr="00E50B55">
        <w:t>Этапы проекта</w:t>
      </w:r>
      <w:bookmarkEnd w:id="37"/>
    </w:p>
    <w:p w14:paraId="334BAE38" w14:textId="77777777" w:rsidR="00E50B55" w:rsidRDefault="00E50B55" w:rsidP="00E50B55"/>
    <w:p w14:paraId="79675C34" w14:textId="77777777" w:rsidR="00E50B55" w:rsidRDefault="00E50B55" w:rsidP="00E50B55">
      <w:pPr>
        <w:pStyle w:val="3"/>
        <w:numPr>
          <w:ilvl w:val="2"/>
          <w:numId w:val="1"/>
        </w:numPr>
      </w:pPr>
      <w:bookmarkStart w:id="38" w:name="_Toc93400304"/>
      <w:r w:rsidRPr="00E50B55">
        <w:t>Начало выполнения работ по этапу проекта</w:t>
      </w:r>
      <w:bookmarkEnd w:id="38"/>
    </w:p>
    <w:p w14:paraId="0D492A22" w14:textId="77777777" w:rsidR="001B5331" w:rsidRDefault="001B5331" w:rsidP="0097254F"/>
    <w:p w14:paraId="4AE21BEA" w14:textId="77777777" w:rsidR="0097254F" w:rsidRDefault="001B5331" w:rsidP="001B5331">
      <w:pPr>
        <w:ind w:firstLine="709"/>
        <w:jc w:val="both"/>
      </w:pPr>
      <w:r>
        <w:t>Процедура начала выполнения работ по этапу инициируется после предоставления Руководителем проекта со стороны Исполнителя рабочих документов:</w:t>
      </w:r>
    </w:p>
    <w:p w14:paraId="5F55B75F" w14:textId="77777777" w:rsidR="001B5331" w:rsidRDefault="001B5331" w:rsidP="001B5331">
      <w:pPr>
        <w:pStyle w:val="a5"/>
        <w:numPr>
          <w:ilvl w:val="0"/>
          <w:numId w:val="12"/>
        </w:numPr>
        <w:jc w:val="both"/>
      </w:pPr>
      <w:r>
        <w:t>Детализированный план-график выполнения работ по этапу проекта;</w:t>
      </w:r>
    </w:p>
    <w:p w14:paraId="7668AFC5" w14:textId="77777777" w:rsidR="001B5331" w:rsidRDefault="001B5331" w:rsidP="001B5331">
      <w:pPr>
        <w:pStyle w:val="a5"/>
        <w:numPr>
          <w:ilvl w:val="0"/>
          <w:numId w:val="12"/>
        </w:numPr>
        <w:jc w:val="both"/>
      </w:pPr>
      <w:r>
        <w:t>Ресурсный план этапа проекта;</w:t>
      </w:r>
    </w:p>
    <w:p w14:paraId="292C06DD" w14:textId="77777777" w:rsidR="001B5331" w:rsidRDefault="001B5331" w:rsidP="001B5331">
      <w:pPr>
        <w:pStyle w:val="a5"/>
        <w:numPr>
          <w:ilvl w:val="0"/>
          <w:numId w:val="12"/>
        </w:numPr>
        <w:jc w:val="both"/>
      </w:pPr>
      <w:r>
        <w:t>Реестр целей и результатов этапа проекта;</w:t>
      </w:r>
    </w:p>
    <w:p w14:paraId="19100E26" w14:textId="77777777" w:rsidR="001B5331" w:rsidRDefault="001B5331" w:rsidP="001B5331">
      <w:pPr>
        <w:pStyle w:val="a5"/>
        <w:numPr>
          <w:ilvl w:val="0"/>
          <w:numId w:val="12"/>
        </w:numPr>
        <w:jc w:val="both"/>
      </w:pPr>
      <w:r>
        <w:t>Реестр рисков этапа проекта;</w:t>
      </w:r>
    </w:p>
    <w:p w14:paraId="17FB94AF" w14:textId="77777777" w:rsidR="001B5331" w:rsidRDefault="001B5331" w:rsidP="001B5331">
      <w:pPr>
        <w:pStyle w:val="a5"/>
        <w:numPr>
          <w:ilvl w:val="0"/>
          <w:numId w:val="12"/>
        </w:numPr>
        <w:jc w:val="both"/>
      </w:pPr>
      <w:r>
        <w:t xml:space="preserve">Реестр мероприятий по </w:t>
      </w:r>
      <w:r w:rsidR="00EE0CA0">
        <w:t>предотвращению и снижению влияния рисков на результаты</w:t>
      </w:r>
      <w:r>
        <w:t xml:space="preserve"> этапа проекта.</w:t>
      </w:r>
    </w:p>
    <w:p w14:paraId="2983BEFD" w14:textId="77777777" w:rsidR="0097254F" w:rsidRDefault="0097254F" w:rsidP="001B5331">
      <w:pPr>
        <w:ind w:firstLine="709"/>
        <w:jc w:val="both"/>
      </w:pPr>
      <w:r>
        <w:t>Реестр целей и результатов этапа должен содержать:</w:t>
      </w:r>
    </w:p>
    <w:p w14:paraId="3E42B957" w14:textId="77777777" w:rsidR="0097254F" w:rsidRDefault="00EE0CA0" w:rsidP="001B5331">
      <w:pPr>
        <w:pStyle w:val="a5"/>
        <w:numPr>
          <w:ilvl w:val="0"/>
          <w:numId w:val="12"/>
        </w:numPr>
        <w:jc w:val="both"/>
      </w:pPr>
      <w:r>
        <w:t>перечень</w:t>
      </w:r>
      <w:r w:rsidR="0097254F">
        <w:t xml:space="preserve"> отчетных документов, которые будут разработаны в соответствии с видами работ детализированного календарного графика выполнения работ по этапу проекта;</w:t>
      </w:r>
    </w:p>
    <w:p w14:paraId="20CD18BF" w14:textId="11C9DF6A" w:rsidR="00E50B55" w:rsidRDefault="00EE0CA0" w:rsidP="00E50B55">
      <w:pPr>
        <w:pStyle w:val="a5"/>
        <w:numPr>
          <w:ilvl w:val="0"/>
          <w:numId w:val="12"/>
        </w:numPr>
        <w:jc w:val="both"/>
      </w:pPr>
      <w:r>
        <w:t>Рабочие группы</w:t>
      </w:r>
      <w:r w:rsidR="0097254F">
        <w:t xml:space="preserve"> по </w:t>
      </w:r>
      <w:r>
        <w:t xml:space="preserve">направлениям задействованные </w:t>
      </w:r>
      <w:r w:rsidR="0097254F">
        <w:t>в выполнении работ.</w:t>
      </w:r>
    </w:p>
    <w:p w14:paraId="088CAF77" w14:textId="77777777" w:rsidR="00026E1C" w:rsidRDefault="00026E1C" w:rsidP="00FA6EEC">
      <w:pPr>
        <w:pStyle w:val="a5"/>
        <w:ind w:left="1429"/>
        <w:jc w:val="both"/>
      </w:pPr>
    </w:p>
    <w:tbl>
      <w:tblPr>
        <w:tblW w:w="9345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1134"/>
        <w:gridCol w:w="1276"/>
        <w:gridCol w:w="992"/>
        <w:gridCol w:w="1985"/>
        <w:gridCol w:w="2179"/>
        <w:gridCol w:w="1217"/>
      </w:tblGrid>
      <w:tr w:rsidR="0005057C" w:rsidRPr="0005057C" w14:paraId="016C780F" w14:textId="77777777" w:rsidTr="00FA6EEC">
        <w:trPr>
          <w:trHeight w:val="450"/>
          <w:tblHeader/>
          <w:jc w:val="center"/>
        </w:trPr>
        <w:tc>
          <w:tcPr>
            <w:tcW w:w="56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773B1E91" w14:textId="77777777" w:rsidR="0005057C" w:rsidRPr="0005057C" w:rsidRDefault="0005057C" w:rsidP="000505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N п/п</w:t>
            </w:r>
          </w:p>
        </w:tc>
        <w:tc>
          <w:tcPr>
            <w:tcW w:w="113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32108FF2" w14:textId="77777777" w:rsidR="0005057C" w:rsidRPr="0005057C" w:rsidRDefault="0005057C" w:rsidP="000505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Уровень управления</w:t>
            </w:r>
          </w:p>
        </w:tc>
        <w:tc>
          <w:tcPr>
            <w:tcW w:w="127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406F06B7" w14:textId="77777777" w:rsidR="0005057C" w:rsidRPr="0005057C" w:rsidRDefault="0005057C" w:rsidP="000505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Роль, процедура</w:t>
            </w:r>
          </w:p>
        </w:tc>
        <w:tc>
          <w:tcPr>
            <w:tcW w:w="99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7E615F1C" w14:textId="77777777" w:rsidR="0005057C" w:rsidRPr="0005057C" w:rsidRDefault="0005057C" w:rsidP="000505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Действие</w:t>
            </w:r>
          </w:p>
        </w:tc>
        <w:tc>
          <w:tcPr>
            <w:tcW w:w="198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788AC40F" w14:textId="77777777" w:rsidR="0005057C" w:rsidRPr="0005057C" w:rsidRDefault="0005057C" w:rsidP="000505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Предмет рассмотрения/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0505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согласования</w:t>
            </w:r>
          </w:p>
        </w:tc>
        <w:tc>
          <w:tcPr>
            <w:tcW w:w="217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7E905C45" w14:textId="77777777" w:rsidR="0005057C" w:rsidRPr="0005057C" w:rsidRDefault="0005057C" w:rsidP="000505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Результат</w:t>
            </w:r>
          </w:p>
        </w:tc>
        <w:tc>
          <w:tcPr>
            <w:tcW w:w="121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0330C7C5" w14:textId="77777777" w:rsidR="0005057C" w:rsidRPr="0005057C" w:rsidRDefault="0005057C" w:rsidP="000505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Направляет кому</w:t>
            </w:r>
          </w:p>
        </w:tc>
      </w:tr>
      <w:tr w:rsidR="0005057C" w:rsidRPr="0005057C" w14:paraId="1842C226" w14:textId="77777777" w:rsidTr="00FA6EEC">
        <w:trPr>
          <w:trHeight w:val="450"/>
          <w:jc w:val="center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946805D" w14:textId="77777777" w:rsidR="0005057C" w:rsidRPr="0005057C" w:rsidRDefault="0005057C" w:rsidP="000505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0B74100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1458632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Руководитель проекта со стороны Исполнителя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33A2D45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Формирует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9E76258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CB49F3C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Проект детализированного плана графика выполнения работ по этапу проекта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84DB5C3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Руководитель проекта со стороны Заказчика</w:t>
            </w:r>
          </w:p>
        </w:tc>
      </w:tr>
      <w:tr w:rsidR="0005057C" w:rsidRPr="0005057C" w14:paraId="7740A84F" w14:textId="77777777" w:rsidTr="00FA6EEC">
        <w:trPr>
          <w:trHeight w:val="450"/>
          <w:jc w:val="center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41EEA25" w14:textId="77777777" w:rsidR="0005057C" w:rsidRPr="0005057C" w:rsidRDefault="0005057C" w:rsidP="000505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1096C13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183FE8E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Руководитель проекта со стороны Исполнителя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FC94568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Формирует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7788CFC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6C57017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Ресурсный план этапа проекта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F6A2CAD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Руководитель проекта со стороны Заказчика</w:t>
            </w:r>
          </w:p>
        </w:tc>
      </w:tr>
      <w:tr w:rsidR="0005057C" w:rsidRPr="0005057C" w14:paraId="7939F6AD" w14:textId="77777777" w:rsidTr="00FA6EEC">
        <w:trPr>
          <w:trHeight w:val="450"/>
          <w:jc w:val="center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685D923" w14:textId="77777777" w:rsidR="0005057C" w:rsidRPr="0005057C" w:rsidRDefault="0005057C" w:rsidP="000505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7E7BFB2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0B20167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Руководитель проекта со стороны Исполнителя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7ECC247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Формирует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0E6135B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58163C0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Проект реестра целей и результатов этапа проекта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FDC807C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Руководитель проекта со стороны Заказчика</w:t>
            </w:r>
          </w:p>
        </w:tc>
      </w:tr>
      <w:tr w:rsidR="0005057C" w:rsidRPr="0005057C" w14:paraId="42D6513D" w14:textId="77777777" w:rsidTr="00FA6EEC">
        <w:trPr>
          <w:trHeight w:val="450"/>
          <w:jc w:val="center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FB93EC3" w14:textId="77777777" w:rsidR="0005057C" w:rsidRPr="0005057C" w:rsidRDefault="0005057C" w:rsidP="000505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0A998AE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5531CE2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Руководитель проекта со стороны Исполнителя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087E37E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Формирует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82F2700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3F7F6C0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Проект реестра рисков этапа проекта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AC21617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Руководитель проекта со стороны Заказчика</w:t>
            </w:r>
          </w:p>
        </w:tc>
      </w:tr>
      <w:tr w:rsidR="0005057C" w:rsidRPr="0005057C" w14:paraId="10E7FEDE" w14:textId="77777777" w:rsidTr="00FA6EEC">
        <w:trPr>
          <w:trHeight w:val="450"/>
          <w:jc w:val="center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2F765AE" w14:textId="77777777" w:rsidR="0005057C" w:rsidRPr="0005057C" w:rsidRDefault="0005057C" w:rsidP="000505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80499DA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38F31A3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Руководитель проекта со стороны Исполнителя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7701434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Формирует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1C3EE80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4A175A5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 xml:space="preserve">Проект реестра </w:t>
            </w:r>
            <w:r w:rsidR="005D1231" w:rsidRPr="00764C88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мероприятий по предотвращению и снижению влияния рисков на результаты этапа проекта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12B3048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Руководитель проекта со стороны Заказчика</w:t>
            </w:r>
          </w:p>
        </w:tc>
      </w:tr>
      <w:tr w:rsidR="0005057C" w:rsidRPr="0005057C" w14:paraId="5F305CCE" w14:textId="77777777" w:rsidTr="00FA6EEC">
        <w:trPr>
          <w:trHeight w:val="2025"/>
          <w:jc w:val="center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F2953C8" w14:textId="77777777" w:rsidR="0005057C" w:rsidRPr="0005057C" w:rsidRDefault="0005057C" w:rsidP="0005057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F7FDDEC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7717E66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Руководитель проекта со стороны Заказчика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80AFCD3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Формирует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8920877" w14:textId="77777777" w:rsidR="0005057C" w:rsidRPr="0005057C" w:rsidRDefault="0005057C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 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55B8097" w14:textId="77777777" w:rsidR="0005057C" w:rsidRPr="0005057C" w:rsidRDefault="0005057C" w:rsidP="00950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 xml:space="preserve">Повестка </w:t>
            </w:r>
            <w:r w:rsidR="0095031E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 xml:space="preserve">заседания </w:t>
            </w: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 xml:space="preserve">оперативного совета с решением о утверждении документов "Детализированный план-график выполнения работ по этапу проекта", "Реестр целей и результатов этапа проекта", "Реестр рисков этапа проекта", "Реестр </w:t>
            </w:r>
            <w:r w:rsidR="005D1231" w:rsidRPr="00ED2140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мероприятий по предотвращению и снижению влияния рисков на результаты этапа проекта</w:t>
            </w: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 xml:space="preserve">"  с решением о начале работ по </w:t>
            </w:r>
            <w:r w:rsidR="0095031E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 xml:space="preserve">этапу </w:t>
            </w: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проект</w:t>
            </w:r>
            <w:r w:rsidR="0095031E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а</w:t>
            </w: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2610603" w14:textId="77777777" w:rsidR="0005057C" w:rsidRPr="0005057C" w:rsidRDefault="00333B21" w:rsidP="000505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Администратор Оперативного совета</w:t>
            </w:r>
          </w:p>
        </w:tc>
      </w:tr>
      <w:tr w:rsidR="0095031E" w:rsidRPr="0005057C" w14:paraId="1A0078CC" w14:textId="77777777" w:rsidTr="00FA6EEC">
        <w:trPr>
          <w:trHeight w:val="2250"/>
          <w:jc w:val="center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D65421F" w14:textId="77777777" w:rsidR="0095031E" w:rsidRPr="0005057C" w:rsidRDefault="0095031E" w:rsidP="009503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0A696B3" w14:textId="77777777" w:rsidR="0095031E" w:rsidRPr="0005057C" w:rsidRDefault="0095031E" w:rsidP="00950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1F01908" w14:textId="77777777" w:rsidR="0095031E" w:rsidRPr="0005057C" w:rsidRDefault="0095031E" w:rsidP="00950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Оперативный совет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2FD3719" w14:textId="77777777" w:rsidR="0095031E" w:rsidRPr="0005057C" w:rsidRDefault="0095031E" w:rsidP="00026E1C">
            <w:pPr>
              <w:spacing w:after="0" w:line="240" w:lineRule="auto"/>
              <w:ind w:right="-111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Рассматривает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737A933" w14:textId="77777777" w:rsidR="0095031E" w:rsidRPr="0005057C" w:rsidRDefault="0095031E" w:rsidP="00950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 xml:space="preserve">Повестка </w:t>
            </w: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 xml:space="preserve">заседания </w:t>
            </w: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 xml:space="preserve">оперативного совета с решением о утверждении документов "Детализированный план-график выполнения работ по этапу проекта", "Реестр целей и результатов этапа проекта", "Реестр рисков этапа проекта", "Реестр </w:t>
            </w:r>
            <w:r w:rsidRPr="00ED2140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мероприятий по предотвращению и снижению влияния рисков на результаты этапа проекта</w:t>
            </w: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 xml:space="preserve">"  с решением о начале работ по </w:t>
            </w: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 xml:space="preserve">этапу </w:t>
            </w: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проект</w:t>
            </w: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а</w:t>
            </w: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.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D62F1AE" w14:textId="77777777" w:rsidR="0095031E" w:rsidRPr="0005057C" w:rsidRDefault="0095031E" w:rsidP="009503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 xml:space="preserve">Протокол оперативного совета с решением о утверждении документов "Детализированный план-график выполнения работ по этапу проекта", "Реестр целей и результатов этапа проекта", "Реестр рисков этапа проекта", "Реестр </w:t>
            </w:r>
            <w:r w:rsidRPr="00ED2140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мероприятий по предотвращению и снижению влияния рисков на результаты этапа проекта</w:t>
            </w: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" с решением о начале работ по этапу</w:t>
            </w:r>
            <w:r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 xml:space="preserve"> проекта</w:t>
            </w: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7DE661F" w14:textId="77777777" w:rsidR="0095031E" w:rsidRPr="0005057C" w:rsidRDefault="0095031E" w:rsidP="008D3497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</w:pPr>
            <w:r w:rsidRPr="0005057C">
              <w:rPr>
                <w:rFonts w:ascii="Calibri" w:eastAsia="Times New Roman" w:hAnsi="Calibri" w:cs="Calibri"/>
                <w:color w:val="000000"/>
                <w:sz w:val="14"/>
                <w:szCs w:val="16"/>
                <w:lang w:eastAsia="ru-RU"/>
              </w:rPr>
              <w:t> </w:t>
            </w:r>
          </w:p>
        </w:tc>
      </w:tr>
    </w:tbl>
    <w:p w14:paraId="1F26F32B" w14:textId="3D4D9165" w:rsidR="00051F50" w:rsidRDefault="0009102F" w:rsidP="008D3497">
      <w:pPr>
        <w:pStyle w:val="ae"/>
      </w:pPr>
      <w:r>
        <w:t xml:space="preserve">Таблица </w:t>
      </w:r>
      <w:fldSimple w:instr=" SEQ Таблица \* ARABIC ">
        <w:r w:rsidR="000020CA">
          <w:rPr>
            <w:noProof/>
          </w:rPr>
          <w:t>24</w:t>
        </w:r>
      </w:fldSimple>
      <w:r>
        <w:t xml:space="preserve"> "Процедура начала выполнения работ по этапу проекта"</w:t>
      </w:r>
    </w:p>
    <w:p w14:paraId="344B6FEB" w14:textId="77777777" w:rsidR="00C6588D" w:rsidRDefault="00C6588D" w:rsidP="00764C88">
      <w:pPr>
        <w:pStyle w:val="3"/>
        <w:numPr>
          <w:ilvl w:val="2"/>
          <w:numId w:val="1"/>
        </w:numPr>
      </w:pPr>
      <w:bookmarkStart w:id="39" w:name="_Toc93400305"/>
      <w:r>
        <w:t>Оплата аванса по этапу проекта</w:t>
      </w:r>
      <w:bookmarkEnd w:id="39"/>
    </w:p>
    <w:p w14:paraId="4D116628" w14:textId="77777777" w:rsidR="00C6588D" w:rsidRDefault="00C6588D" w:rsidP="00FA6EEC">
      <w:pPr>
        <w:spacing w:after="0"/>
      </w:pPr>
    </w:p>
    <w:p w14:paraId="2F88F9EE" w14:textId="77777777" w:rsidR="00C6588D" w:rsidRDefault="00036E73" w:rsidP="00764C88">
      <w:pPr>
        <w:ind w:firstLine="709"/>
        <w:jc w:val="both"/>
      </w:pPr>
      <w:r>
        <w:t xml:space="preserve">Оплата </w:t>
      </w:r>
      <w:r w:rsidR="00AB635F">
        <w:t>авансов за</w:t>
      </w:r>
      <w:r>
        <w:t xml:space="preserve"> этапы проекта </w:t>
      </w:r>
      <w:r w:rsidR="00AB635F">
        <w:t>производится в соответствии с условиями договора</w:t>
      </w:r>
      <w:r w:rsidR="00203752">
        <w:t>.</w:t>
      </w:r>
    </w:p>
    <w:p w14:paraId="34E8DA6E" w14:textId="77777777" w:rsidR="00C6588D" w:rsidRDefault="00C6588D" w:rsidP="00FA6EEC">
      <w:pPr>
        <w:spacing w:after="0"/>
      </w:pPr>
    </w:p>
    <w:p w14:paraId="641085ED" w14:textId="77777777" w:rsidR="00C6588D" w:rsidRDefault="00C6588D" w:rsidP="00764C88">
      <w:pPr>
        <w:pStyle w:val="3"/>
        <w:numPr>
          <w:ilvl w:val="2"/>
          <w:numId w:val="1"/>
        </w:numPr>
      </w:pPr>
      <w:bookmarkStart w:id="40" w:name="_Toc93400306"/>
      <w:r>
        <w:t>Выполнение работ по этапу проекта</w:t>
      </w:r>
      <w:bookmarkEnd w:id="40"/>
    </w:p>
    <w:p w14:paraId="68EEB860" w14:textId="5F7B3787" w:rsidR="00F645C4" w:rsidRDefault="00F645C4" w:rsidP="00F645C4">
      <w:pPr>
        <w:pStyle w:val="4"/>
        <w:numPr>
          <w:ilvl w:val="3"/>
          <w:numId w:val="1"/>
        </w:numPr>
      </w:pPr>
      <w:r w:rsidRPr="00F645C4">
        <w:t>Календарный план мероприятий с участием членов рабочих групп</w:t>
      </w:r>
      <w:r w:rsidR="00ED46D5">
        <w:t xml:space="preserve"> со стороны Заказчика</w:t>
      </w:r>
    </w:p>
    <w:p w14:paraId="150E1A86" w14:textId="77777777" w:rsidR="00026E1C" w:rsidRPr="00026E1C" w:rsidRDefault="00026E1C" w:rsidP="00FA6EEC">
      <w:pPr>
        <w:spacing w:after="0"/>
      </w:pPr>
    </w:p>
    <w:p w14:paraId="29242E91" w14:textId="52CAE324" w:rsidR="00ED46D5" w:rsidRDefault="00ED46D5" w:rsidP="00C75F35">
      <w:pPr>
        <w:ind w:firstLine="709"/>
        <w:jc w:val="both"/>
      </w:pPr>
      <w:r>
        <w:t>Проведение мероприятий</w:t>
      </w:r>
      <w:r w:rsidR="00E10671">
        <w:t>,</w:t>
      </w:r>
      <w:r>
        <w:t xml:space="preserve"> требующих участия членов рабочих групп со стороны Заказчика</w:t>
      </w:r>
      <w:r w:rsidR="00E10671">
        <w:t>,</w:t>
      </w:r>
      <w:r>
        <w:t xml:space="preserve"> планируются за 1 неделю до начала мероприятий на основании календарного плана проведения мероприятий</w:t>
      </w:r>
      <w:r w:rsidR="00E10671">
        <w:t>,</w:t>
      </w:r>
      <w:r>
        <w:t xml:space="preserve"> предоставленного Руководителем проекта со стороны Исполнителя.</w:t>
      </w:r>
      <w:r w:rsidR="00C75F35">
        <w:t xml:space="preserve"> Процедура формирования и исполнения календарного плана мероприятий приведена в таблице 25.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456"/>
        <w:gridCol w:w="1053"/>
        <w:gridCol w:w="1165"/>
        <w:gridCol w:w="992"/>
        <w:gridCol w:w="1999"/>
        <w:gridCol w:w="1985"/>
        <w:gridCol w:w="1701"/>
      </w:tblGrid>
      <w:tr w:rsidR="00ED46D5" w:rsidRPr="00ED46D5" w14:paraId="0BC650F8" w14:textId="77777777" w:rsidTr="001B5331">
        <w:trPr>
          <w:trHeight w:val="450"/>
          <w:tblHeader/>
        </w:trPr>
        <w:tc>
          <w:tcPr>
            <w:tcW w:w="45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6C1B3588" w14:textId="77777777" w:rsidR="00ED46D5" w:rsidRPr="00ED46D5" w:rsidRDefault="00ED46D5" w:rsidP="00ED46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N п/п</w:t>
            </w:r>
          </w:p>
        </w:tc>
        <w:tc>
          <w:tcPr>
            <w:tcW w:w="105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6AE19FD5" w14:textId="77777777" w:rsidR="00ED46D5" w:rsidRPr="00ED46D5" w:rsidRDefault="00ED46D5" w:rsidP="00ED46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Уровень управления</w:t>
            </w:r>
          </w:p>
        </w:tc>
        <w:tc>
          <w:tcPr>
            <w:tcW w:w="116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6CBDB147" w14:textId="77777777" w:rsidR="00ED46D5" w:rsidRPr="00ED46D5" w:rsidRDefault="00ED46D5" w:rsidP="00ED46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Роль, процедура</w:t>
            </w:r>
          </w:p>
        </w:tc>
        <w:tc>
          <w:tcPr>
            <w:tcW w:w="99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4446D738" w14:textId="77777777" w:rsidR="00ED46D5" w:rsidRPr="00ED46D5" w:rsidRDefault="00ED46D5" w:rsidP="00ED46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Действие</w:t>
            </w:r>
          </w:p>
        </w:tc>
        <w:tc>
          <w:tcPr>
            <w:tcW w:w="199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6CBB64DF" w14:textId="77777777" w:rsidR="00ED46D5" w:rsidRPr="00ED46D5" w:rsidRDefault="00ED46D5" w:rsidP="00ED46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Предмет рассмотрения/</w:t>
            </w:r>
            <w:r w:rsidR="007526E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D46D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согласования</w:t>
            </w:r>
          </w:p>
        </w:tc>
        <w:tc>
          <w:tcPr>
            <w:tcW w:w="198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6C199D92" w14:textId="77777777" w:rsidR="00ED46D5" w:rsidRPr="00ED46D5" w:rsidRDefault="00ED46D5" w:rsidP="00ED46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Результат</w:t>
            </w:r>
          </w:p>
        </w:tc>
        <w:tc>
          <w:tcPr>
            <w:tcW w:w="170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2DBECCDF" w14:textId="77777777" w:rsidR="00ED46D5" w:rsidRPr="00ED46D5" w:rsidRDefault="00ED46D5" w:rsidP="00ED46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Направляет кому</w:t>
            </w:r>
          </w:p>
        </w:tc>
      </w:tr>
      <w:tr w:rsidR="00ED46D5" w:rsidRPr="00ED46D5" w14:paraId="1C615063" w14:textId="77777777" w:rsidTr="007526E0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21CF849" w14:textId="77777777" w:rsidR="00ED46D5" w:rsidRPr="00ED46D5" w:rsidRDefault="00ED46D5" w:rsidP="00ED46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C6DD938" w14:textId="77777777" w:rsidR="00ED46D5" w:rsidRPr="00ED46D5" w:rsidRDefault="00ED46D5" w:rsidP="00ED46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Исполнение работ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D3304DF" w14:textId="77777777" w:rsidR="00ED46D5" w:rsidRPr="00ED46D5" w:rsidRDefault="00ED46D5" w:rsidP="00ED46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Исполнителя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94EBC73" w14:textId="77777777" w:rsidR="00ED46D5" w:rsidRPr="00ED46D5" w:rsidRDefault="00ED46D5" w:rsidP="00ED46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Формирует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CA04EA9" w14:textId="77777777" w:rsidR="00ED46D5" w:rsidRPr="00ED46D5" w:rsidRDefault="00ED46D5" w:rsidP="00ED46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CF67CCB" w14:textId="77777777" w:rsidR="00ED46D5" w:rsidRPr="00ED46D5" w:rsidRDefault="00ED46D5" w:rsidP="00ED46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Календарный план мероприятий с участием членов рабочих групп со стороны Заказчика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71E3197" w14:textId="77777777" w:rsidR="00ED46D5" w:rsidRPr="00ED46D5" w:rsidRDefault="00ED46D5" w:rsidP="00ED46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</w:t>
            </w:r>
          </w:p>
        </w:tc>
      </w:tr>
      <w:tr w:rsidR="00ED46D5" w:rsidRPr="00ED46D5" w14:paraId="3D3DFFB3" w14:textId="77777777" w:rsidTr="007526E0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C55BA55" w14:textId="77777777" w:rsidR="00ED46D5" w:rsidRPr="00ED46D5" w:rsidRDefault="00ED46D5" w:rsidP="00ED46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FDA3CF2" w14:textId="77777777" w:rsidR="00ED46D5" w:rsidRPr="00ED46D5" w:rsidRDefault="00ED46D5" w:rsidP="00ED46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Исполнение работ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2610999" w14:textId="77777777" w:rsidR="00ED46D5" w:rsidRPr="00ED46D5" w:rsidRDefault="00ED46D5" w:rsidP="00ED46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FBA0BD2" w14:textId="77777777" w:rsidR="00ED46D5" w:rsidRPr="00ED46D5" w:rsidRDefault="00ED46D5" w:rsidP="00ED46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Согласует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F645DF1" w14:textId="77777777" w:rsidR="00ED46D5" w:rsidRPr="00ED46D5" w:rsidRDefault="00ED46D5" w:rsidP="00ED46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Календарный план мероприятий с участием членов рабочих групп со стороны Заказчика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874BAB2" w14:textId="77777777" w:rsidR="00ED46D5" w:rsidRPr="00ED46D5" w:rsidRDefault="00ED46D5" w:rsidP="00ED46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Согласованный с членами рабочей группы Заказчика календарный план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12B17D5" w14:textId="77777777" w:rsidR="00ED46D5" w:rsidRPr="00ED46D5" w:rsidRDefault="00ED46D5" w:rsidP="00ED46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46D5" w:rsidRPr="00ED46D5" w14:paraId="18886220" w14:textId="77777777" w:rsidTr="007526E0">
        <w:trPr>
          <w:trHeight w:val="9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E874E25" w14:textId="77777777" w:rsidR="00ED46D5" w:rsidRPr="00ED46D5" w:rsidRDefault="00ED46D5" w:rsidP="00ED46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7CDAC4B" w14:textId="77777777" w:rsidR="00ED46D5" w:rsidRPr="00ED46D5" w:rsidRDefault="00ED46D5" w:rsidP="00ED46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Исполнение работ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857A4B2" w14:textId="77777777" w:rsidR="00ED46D5" w:rsidRPr="00ED46D5" w:rsidRDefault="00ED46D5" w:rsidP="00ED46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556066C" w14:textId="77777777" w:rsidR="00ED46D5" w:rsidRPr="00ED46D5" w:rsidRDefault="00ED46D5" w:rsidP="00ED46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Организует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0413B33" w14:textId="77777777" w:rsidR="00ED46D5" w:rsidRPr="00ED46D5" w:rsidRDefault="00ED46D5" w:rsidP="00ED46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Согласованный с членами рабочей группы Заказчика календарный план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188BE76" w14:textId="77777777" w:rsidR="00ED46D5" w:rsidRPr="00ED46D5" w:rsidRDefault="00ED46D5" w:rsidP="00ED46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Приглашения на совещания/скайп-конференции в MS </w:t>
            </w:r>
            <w:proofErr w:type="spellStart"/>
            <w:r w:rsidRPr="00ED4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Outlook</w:t>
            </w:r>
            <w:proofErr w:type="spellEnd"/>
            <w:r w:rsidRPr="00ED4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членам рабочей группы с повесткой и материалами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5FF91C7" w14:textId="77777777" w:rsidR="00ED46D5" w:rsidRPr="00ED46D5" w:rsidRDefault="00ED46D5" w:rsidP="008D3497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ED46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43292F81" w14:textId="1FB0941B" w:rsidR="00ED46D5" w:rsidRDefault="003D370E" w:rsidP="008D3497">
      <w:pPr>
        <w:pStyle w:val="ae"/>
      </w:pPr>
      <w:r>
        <w:t xml:space="preserve">Таблица </w:t>
      </w:r>
      <w:fldSimple w:instr=" SEQ Таблица \* ARABIC ">
        <w:r w:rsidR="000020CA">
          <w:rPr>
            <w:noProof/>
          </w:rPr>
          <w:t>25</w:t>
        </w:r>
      </w:fldSimple>
      <w:r>
        <w:t xml:space="preserve"> "Формирование календарного плана мероприятий с участием членов рабочих групп со стороны Заказчика"</w:t>
      </w:r>
    </w:p>
    <w:p w14:paraId="1E104573" w14:textId="77777777" w:rsidR="00F645C4" w:rsidRDefault="00F645C4" w:rsidP="00F645C4">
      <w:pPr>
        <w:pStyle w:val="4"/>
        <w:numPr>
          <w:ilvl w:val="3"/>
          <w:numId w:val="1"/>
        </w:numPr>
      </w:pPr>
      <w:r w:rsidRPr="00F645C4">
        <w:t>Запрос</w:t>
      </w:r>
      <w:r w:rsidR="006B22E1">
        <w:t>ы</w:t>
      </w:r>
      <w:r w:rsidRPr="00F645C4">
        <w:t xml:space="preserve"> документов</w:t>
      </w:r>
    </w:p>
    <w:p w14:paraId="4B654889" w14:textId="77777777" w:rsidR="001653EA" w:rsidRDefault="001653EA" w:rsidP="00FA6EEC">
      <w:pPr>
        <w:spacing w:after="0"/>
        <w:ind w:firstLine="709"/>
        <w:jc w:val="both"/>
      </w:pPr>
    </w:p>
    <w:p w14:paraId="71452198" w14:textId="77EFF3B4" w:rsidR="00C75F35" w:rsidRPr="00DE2755" w:rsidRDefault="00C75F35" w:rsidP="008D3497">
      <w:pPr>
        <w:ind w:firstLine="709"/>
        <w:jc w:val="both"/>
      </w:pPr>
      <w:r>
        <w:t>Запросы документов и прочей информации по проекту выполняются согласно процедуре</w:t>
      </w:r>
      <w:r w:rsidR="001653EA">
        <w:t>,</w:t>
      </w:r>
      <w:r>
        <w:t xml:space="preserve"> приведенной в таблице 26.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456"/>
        <w:gridCol w:w="1121"/>
        <w:gridCol w:w="1286"/>
        <w:gridCol w:w="1119"/>
        <w:gridCol w:w="2209"/>
        <w:gridCol w:w="1786"/>
        <w:gridCol w:w="1374"/>
      </w:tblGrid>
      <w:tr w:rsidR="00DE2755" w:rsidRPr="00DE2755" w14:paraId="301C49B2" w14:textId="77777777" w:rsidTr="00E9073B">
        <w:trPr>
          <w:trHeight w:val="450"/>
          <w:tblHeader/>
        </w:trPr>
        <w:tc>
          <w:tcPr>
            <w:tcW w:w="45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0426B5BD" w14:textId="77777777" w:rsidR="00DE2755" w:rsidRPr="00DE2755" w:rsidRDefault="00DE2755" w:rsidP="00DE27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N п/п</w:t>
            </w:r>
          </w:p>
        </w:tc>
        <w:tc>
          <w:tcPr>
            <w:tcW w:w="112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5C16CE54" w14:textId="77777777" w:rsidR="00DE2755" w:rsidRPr="00DE2755" w:rsidRDefault="00DE2755" w:rsidP="00DE27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Уровень управления</w:t>
            </w:r>
          </w:p>
        </w:tc>
        <w:tc>
          <w:tcPr>
            <w:tcW w:w="128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71F64EF8" w14:textId="77777777" w:rsidR="00DE2755" w:rsidRPr="00DE2755" w:rsidRDefault="00DE2755" w:rsidP="00DE27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Роль, процедура</w:t>
            </w:r>
          </w:p>
        </w:tc>
        <w:tc>
          <w:tcPr>
            <w:tcW w:w="111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114073DC" w14:textId="77777777" w:rsidR="00DE2755" w:rsidRPr="00DE2755" w:rsidRDefault="00DE2755" w:rsidP="00DE27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Действие</w:t>
            </w:r>
          </w:p>
        </w:tc>
        <w:tc>
          <w:tcPr>
            <w:tcW w:w="182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70A98AD2" w14:textId="77777777" w:rsidR="00DE2755" w:rsidRPr="00DE2755" w:rsidRDefault="00DE2755" w:rsidP="00DE27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Предмет рассмотрения/согласования</w:t>
            </w:r>
          </w:p>
        </w:tc>
        <w:tc>
          <w:tcPr>
            <w:tcW w:w="210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333F9A91" w14:textId="77777777" w:rsidR="00DE2755" w:rsidRPr="00DE2755" w:rsidRDefault="00DE2755" w:rsidP="00DE27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Результат</w:t>
            </w:r>
          </w:p>
        </w:tc>
        <w:tc>
          <w:tcPr>
            <w:tcW w:w="143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2A198551" w14:textId="77777777" w:rsidR="00DE2755" w:rsidRPr="00DE2755" w:rsidRDefault="00DE2755" w:rsidP="00DE27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Направляет кому</w:t>
            </w:r>
          </w:p>
        </w:tc>
      </w:tr>
      <w:tr w:rsidR="00DE2755" w:rsidRPr="00DE2755" w14:paraId="3DBB3F1B" w14:textId="77777777" w:rsidTr="00E9073B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8440043" w14:textId="77777777" w:rsidR="00DE2755" w:rsidRPr="00DE2755" w:rsidRDefault="00DE2755" w:rsidP="00DE27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3CAF8EE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CBCC68F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Исполнителя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11A3EC9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Направляет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6E74889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1D68D5B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Запрос на предоставление документов с указанием Руководителя рабочей группы по направлению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EF9BC58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Оперативного совета</w:t>
            </w:r>
          </w:p>
        </w:tc>
      </w:tr>
      <w:tr w:rsidR="00DE2755" w:rsidRPr="00DE2755" w14:paraId="614566DD" w14:textId="77777777" w:rsidTr="00E9073B">
        <w:trPr>
          <w:trHeight w:val="9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370BF0E" w14:textId="77777777" w:rsidR="00DE2755" w:rsidRPr="00DE2755" w:rsidRDefault="00DE2755" w:rsidP="00DE27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75E6A88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C29B334" w14:textId="77777777" w:rsidR="00DE2755" w:rsidRPr="00DE2755" w:rsidRDefault="0092565C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Оперативного совета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6CCBCE4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Регистрирует запрос, ставит на контроль исполнения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77738FD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Запрос на предоставление документов с указанием Руководителя рабочей группы по направлению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3D22AA9" w14:textId="77777777" w:rsidR="00DE2755" w:rsidRPr="008D3497" w:rsidRDefault="00A52EE4" w:rsidP="008D3497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Регистрация запроса Исполнителя в Журнале учета запросов информации по проекту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0BB6CAF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E2755" w:rsidRPr="00DE2755" w14:paraId="51121CCF" w14:textId="77777777" w:rsidTr="00E9073B">
        <w:trPr>
          <w:trHeight w:val="9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E881EB3" w14:textId="77777777" w:rsidR="00DE2755" w:rsidRPr="00DE2755" w:rsidRDefault="00DE2755" w:rsidP="00DE27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70EA0E2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73EA823" w14:textId="77777777" w:rsidR="00DE2755" w:rsidRPr="00DE2755" w:rsidRDefault="0092565C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Оперативного совета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9C51CBC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Направляет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9EC1FDB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Запрос на предоставление документов с указанием Руководителя рабочей группы по направлению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28ED9F1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Запрос на предоставление документов с указанием Руководителя рабочей группы по направлению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D4BD409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</w:t>
            </w:r>
          </w:p>
        </w:tc>
      </w:tr>
      <w:tr w:rsidR="00DE2755" w:rsidRPr="00DE2755" w14:paraId="6E5BF9FE" w14:textId="77777777" w:rsidTr="00E9073B">
        <w:trPr>
          <w:trHeight w:val="9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EE80C3D" w14:textId="77777777" w:rsidR="00DE2755" w:rsidRPr="00DE2755" w:rsidRDefault="00DE2755" w:rsidP="00DE27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72A4E3C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D0837F9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F58460B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Формирует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883CDC5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Запрос на предоставление документов с указанием Руководителя рабочей группы по направлению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379B3C5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Пакет запрашиваемых документов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EF23EB2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Оперативного совета</w:t>
            </w:r>
          </w:p>
        </w:tc>
      </w:tr>
      <w:tr w:rsidR="00DE2755" w:rsidRPr="00DE2755" w14:paraId="71C781A4" w14:textId="77777777" w:rsidTr="00E9073B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992827A" w14:textId="77777777" w:rsidR="00DE2755" w:rsidRPr="00DE2755" w:rsidRDefault="00DE2755" w:rsidP="00DE27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4A4703D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372BFE9" w14:textId="77777777" w:rsidR="00DE2755" w:rsidRPr="00DE2755" w:rsidRDefault="0092565C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Оперативного совета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43908C4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Направляет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B1206BF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Пакет запрашиваемых документов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D998210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Пакет запрашиваемых документов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51F6DE4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Исполнителя</w:t>
            </w:r>
          </w:p>
        </w:tc>
      </w:tr>
      <w:tr w:rsidR="00DE2755" w:rsidRPr="00DE2755" w14:paraId="57587C94" w14:textId="77777777" w:rsidTr="00E9073B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DC56B2A" w14:textId="77777777" w:rsidR="00DE2755" w:rsidRPr="00DE2755" w:rsidRDefault="00DE2755" w:rsidP="00DE27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9ACE406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8B4BC1B" w14:textId="77777777" w:rsidR="00DE2755" w:rsidRPr="00DE2755" w:rsidRDefault="0092565C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Оперативного совета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8A1304D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Регистрирует ответ, снимает с контроля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AC6C14F" w14:textId="77777777" w:rsidR="00DE2755" w:rsidRPr="00DE2755" w:rsidRDefault="00DE2755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5F2A42D" w14:textId="77777777" w:rsidR="00DE2755" w:rsidRPr="00DE2755" w:rsidRDefault="00A52EE4" w:rsidP="00DE2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52E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Запись в Журнале учета запросов информации по проекту о предоставлении документов Исполнителю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8914031" w14:textId="77777777" w:rsidR="00DE2755" w:rsidRPr="00DE2755" w:rsidRDefault="00DE2755" w:rsidP="008D3497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DE27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78B01F5E" w14:textId="6AA2527A" w:rsidR="00F645C4" w:rsidRDefault="003D370E" w:rsidP="008D3497">
      <w:pPr>
        <w:pStyle w:val="ae"/>
      </w:pPr>
      <w:r>
        <w:t xml:space="preserve">Таблица </w:t>
      </w:r>
      <w:fldSimple w:instr=" SEQ Таблица \* ARABIC ">
        <w:r w:rsidR="000020CA">
          <w:rPr>
            <w:noProof/>
          </w:rPr>
          <w:t>26</w:t>
        </w:r>
      </w:fldSimple>
      <w:r>
        <w:t xml:space="preserve"> "Процедура запроса информации"</w:t>
      </w:r>
    </w:p>
    <w:p w14:paraId="17B03EAE" w14:textId="77777777" w:rsidR="00F645C4" w:rsidRDefault="00F645C4" w:rsidP="00F645C4">
      <w:pPr>
        <w:pStyle w:val="4"/>
        <w:numPr>
          <w:ilvl w:val="3"/>
          <w:numId w:val="1"/>
        </w:numPr>
      </w:pPr>
      <w:bookmarkStart w:id="41" w:name="_Разработка_модельных_примеров"/>
      <w:bookmarkEnd w:id="41"/>
      <w:r w:rsidRPr="00F645C4">
        <w:t>Разработка модельных примеров</w:t>
      </w:r>
    </w:p>
    <w:p w14:paraId="5F61517B" w14:textId="77777777" w:rsidR="00EB196B" w:rsidRDefault="00EB196B" w:rsidP="00FA6EEC">
      <w:pPr>
        <w:spacing w:after="0"/>
        <w:ind w:firstLine="709"/>
        <w:jc w:val="both"/>
      </w:pPr>
    </w:p>
    <w:p w14:paraId="3133ACD6" w14:textId="62907881" w:rsidR="00813467" w:rsidRDefault="00552342" w:rsidP="00EB196B">
      <w:pPr>
        <w:ind w:firstLine="709"/>
        <w:jc w:val="both"/>
      </w:pPr>
      <w:r>
        <w:t xml:space="preserve">Модельные примеры должны формироваться в рамках </w:t>
      </w:r>
      <w:r w:rsidR="00D0380A">
        <w:t>сквозных процессов учета, контроля и анализа исполнения</w:t>
      </w:r>
      <w:r>
        <w:t>.</w:t>
      </w:r>
    </w:p>
    <w:p w14:paraId="337FC555" w14:textId="2ECB145E" w:rsidR="00EB196B" w:rsidRDefault="00EB196B" w:rsidP="00EB196B">
      <w:pPr>
        <w:ind w:firstLine="709"/>
        <w:jc w:val="both"/>
      </w:pPr>
      <w:r>
        <w:t xml:space="preserve">Разработку модельных примеров выполняют члены рабочих групп по направлению по </w:t>
      </w:r>
      <w:r w:rsidR="0070617C">
        <w:t>заданиям на модельный пример сформированным Исполнителем</w:t>
      </w:r>
      <w:r w:rsidR="00A55BD2">
        <w:t>.</w:t>
      </w:r>
      <w:r w:rsidR="00552342">
        <w:t xml:space="preserve"> Задание на модельный пример должно содержать:</w:t>
      </w:r>
    </w:p>
    <w:p w14:paraId="7D958853" w14:textId="01607AAB" w:rsidR="00552342" w:rsidRDefault="00552342" w:rsidP="00474D19">
      <w:pPr>
        <w:pStyle w:val="a5"/>
        <w:numPr>
          <w:ilvl w:val="0"/>
          <w:numId w:val="22"/>
        </w:numPr>
        <w:jc w:val="both"/>
      </w:pPr>
      <w:r>
        <w:t xml:space="preserve">Описание и графическую модель </w:t>
      </w:r>
      <w:r w:rsidR="00D0380A">
        <w:t xml:space="preserve">части сквозного </w:t>
      </w:r>
      <w:r>
        <w:t>процесса, выполнение которого необходимо отразить в модельном примере;</w:t>
      </w:r>
    </w:p>
    <w:p w14:paraId="71FC1469" w14:textId="6B896ACB" w:rsidR="00F4077A" w:rsidRDefault="00F4077A" w:rsidP="00474D19">
      <w:pPr>
        <w:pStyle w:val="a5"/>
        <w:numPr>
          <w:ilvl w:val="0"/>
          <w:numId w:val="22"/>
        </w:numPr>
        <w:jc w:val="both"/>
      </w:pPr>
      <w:r>
        <w:t xml:space="preserve">Перечень функциональных требований из технического задания, для реализации которых разрабатывается модельный пример;  </w:t>
      </w:r>
    </w:p>
    <w:p w14:paraId="06B83C4E" w14:textId="76D6D7AC" w:rsidR="00552342" w:rsidRDefault="00552342" w:rsidP="00474D19">
      <w:pPr>
        <w:pStyle w:val="a5"/>
        <w:numPr>
          <w:ilvl w:val="0"/>
          <w:numId w:val="22"/>
        </w:numPr>
        <w:jc w:val="both"/>
      </w:pPr>
      <w:r>
        <w:t>Входящие данные полученные из модельных примеров предшествующих шагов сквозного процесса;</w:t>
      </w:r>
    </w:p>
    <w:p w14:paraId="0B9F7F31" w14:textId="62E968BD" w:rsidR="00EB140B" w:rsidRDefault="00552342" w:rsidP="00474D19">
      <w:pPr>
        <w:pStyle w:val="a5"/>
        <w:numPr>
          <w:ilvl w:val="0"/>
          <w:numId w:val="22"/>
        </w:numPr>
        <w:jc w:val="both"/>
      </w:pPr>
      <w:r>
        <w:t>Требования к составу</w:t>
      </w:r>
      <w:r w:rsidR="004A777E">
        <w:t xml:space="preserve"> предоставляемой </w:t>
      </w:r>
      <w:r w:rsidR="00EB140B">
        <w:t>нормативно-справочной</w:t>
      </w:r>
      <w:r w:rsidR="0001585E">
        <w:t xml:space="preserve"> информации</w:t>
      </w:r>
      <w:r w:rsidR="00EB140B">
        <w:t>,</w:t>
      </w:r>
      <w:r w:rsidR="004A777E">
        <w:t xml:space="preserve"> </w:t>
      </w:r>
      <w:r w:rsidR="00EB140B">
        <w:t>которую предполагается вводить в систему в моделируемом процессе;</w:t>
      </w:r>
    </w:p>
    <w:p w14:paraId="2B1CCB23" w14:textId="7373DD47" w:rsidR="00552342" w:rsidRDefault="00EB140B" w:rsidP="00474D19">
      <w:pPr>
        <w:pStyle w:val="a5"/>
        <w:numPr>
          <w:ilvl w:val="0"/>
          <w:numId w:val="22"/>
        </w:numPr>
        <w:jc w:val="both"/>
      </w:pPr>
      <w:r>
        <w:t xml:space="preserve">Требования к составу, </w:t>
      </w:r>
      <w:r w:rsidR="0001585E">
        <w:t>первичных документов,</w:t>
      </w:r>
      <w:r>
        <w:t xml:space="preserve"> которы</w:t>
      </w:r>
      <w:r w:rsidR="0001585E">
        <w:t>е</w:t>
      </w:r>
      <w:r>
        <w:t xml:space="preserve"> предполагается вводить в систему в моделируемом процессе; </w:t>
      </w:r>
    </w:p>
    <w:p w14:paraId="08914ECC" w14:textId="22F465D8" w:rsidR="00EB140B" w:rsidRDefault="00EB140B" w:rsidP="00474D19">
      <w:pPr>
        <w:pStyle w:val="a5"/>
        <w:numPr>
          <w:ilvl w:val="0"/>
          <w:numId w:val="22"/>
        </w:numPr>
        <w:jc w:val="both"/>
      </w:pPr>
      <w:r>
        <w:t>Требования к составу, объему и формату предоставления данных которые предполагается получить из внешних источников данных в моделируемом процессе;</w:t>
      </w:r>
    </w:p>
    <w:p w14:paraId="1D777C93" w14:textId="77777777" w:rsidR="00EB140B" w:rsidRDefault="00EB140B" w:rsidP="00474D19">
      <w:pPr>
        <w:pStyle w:val="a5"/>
        <w:numPr>
          <w:ilvl w:val="0"/>
          <w:numId w:val="22"/>
        </w:numPr>
        <w:jc w:val="both"/>
      </w:pPr>
      <w:r>
        <w:t>Требования к описанию алгоритмов обработки, трансформации данных выполняющихся в моделируемом процессе;</w:t>
      </w:r>
    </w:p>
    <w:p w14:paraId="14F3D95A" w14:textId="072AF6A1" w:rsidR="00EB140B" w:rsidRDefault="00EB140B" w:rsidP="00474D19">
      <w:pPr>
        <w:pStyle w:val="a5"/>
        <w:numPr>
          <w:ilvl w:val="0"/>
          <w:numId w:val="22"/>
        </w:numPr>
        <w:jc w:val="both"/>
      </w:pPr>
      <w:r>
        <w:t xml:space="preserve">Требования к составу отчетов и </w:t>
      </w:r>
      <w:r w:rsidR="00F4077A">
        <w:t>печатных форм,</w:t>
      </w:r>
      <w:r>
        <w:t xml:space="preserve"> являющихся результатами моделируемого процесса</w:t>
      </w:r>
      <w:r w:rsidR="00F4077A">
        <w:t>;</w:t>
      </w:r>
      <w:r>
        <w:t xml:space="preserve"> </w:t>
      </w:r>
    </w:p>
    <w:p w14:paraId="08F024F3" w14:textId="3D749F7D" w:rsidR="00D0380A" w:rsidRDefault="00F4077A" w:rsidP="00474D19">
      <w:pPr>
        <w:pStyle w:val="a5"/>
        <w:numPr>
          <w:ilvl w:val="0"/>
          <w:numId w:val="22"/>
        </w:numPr>
        <w:jc w:val="both"/>
      </w:pPr>
      <w:r>
        <w:t>Шаблон контрольных, результир</w:t>
      </w:r>
      <w:r w:rsidR="00004848">
        <w:t>ующих таблиц модельного примера;</w:t>
      </w:r>
    </w:p>
    <w:p w14:paraId="3E17461E" w14:textId="158166AA" w:rsidR="00004848" w:rsidRDefault="00004848" w:rsidP="00474D19">
      <w:pPr>
        <w:pStyle w:val="a5"/>
        <w:numPr>
          <w:ilvl w:val="0"/>
          <w:numId w:val="22"/>
        </w:numPr>
        <w:jc w:val="both"/>
      </w:pPr>
      <w:r>
        <w:t>Шаблон таблиц, отражающих данные первичных документов и результатов алгоритмов обработки/трансформации по статьям бюджетов доходов и расходов, закупок и движения денежных средств;</w:t>
      </w:r>
    </w:p>
    <w:p w14:paraId="2DABF8E3" w14:textId="3AA4AD05" w:rsidR="00004848" w:rsidRDefault="00004848" w:rsidP="00474D19">
      <w:pPr>
        <w:pStyle w:val="a5"/>
        <w:numPr>
          <w:ilvl w:val="0"/>
          <w:numId w:val="22"/>
        </w:numPr>
        <w:jc w:val="both"/>
      </w:pPr>
      <w:r>
        <w:t xml:space="preserve">Шаблон таблиц, отражающих данные первичных документов и результатов алгоритмов обработки/трансформации </w:t>
      </w:r>
      <w:r w:rsidR="00F65FDA">
        <w:t>в журнале проводок РСБУ и НУ.</w:t>
      </w:r>
    </w:p>
    <w:p w14:paraId="341E2521" w14:textId="6C22CBB4" w:rsidR="00004848" w:rsidRDefault="00F65FDA" w:rsidP="00474D19">
      <w:pPr>
        <w:ind w:firstLine="709"/>
        <w:jc w:val="both"/>
      </w:pPr>
      <w:r>
        <w:t>Перед началом моделирования в системе части сквозного процесса, Исполнитель обязан отразить в системе все модельные примеры предшествующих шагов сквозного процесса, которые формируют входящие данные задания на модельный пример.</w:t>
      </w:r>
    </w:p>
    <w:p w14:paraId="0DEDB539" w14:textId="46FC04E3" w:rsidR="00F65FDA" w:rsidRPr="006D39C3" w:rsidRDefault="006D39C3" w:rsidP="00474D19">
      <w:pPr>
        <w:ind w:firstLine="709"/>
        <w:jc w:val="both"/>
      </w:pPr>
      <w:r>
        <w:t xml:space="preserve">В процессе отработки заданий на моделирование в системе Исполнитель разрабатывает процесс работы пользователей в рамках модельного примера в нотации </w:t>
      </w:r>
      <w:r>
        <w:rPr>
          <w:lang w:val="en-US"/>
        </w:rPr>
        <w:t>EPC</w:t>
      </w:r>
      <w:r>
        <w:t>, формирует документ Программа и методика испытаний. Разработанные процессы работы пользователей Исполнитель отражает в документах Технический проект, Рабочая документация и Программа и методика испытаний.</w:t>
      </w:r>
    </w:p>
    <w:p w14:paraId="47C22C10" w14:textId="77777777" w:rsidR="00F645C4" w:rsidRDefault="00F645C4" w:rsidP="00F645C4"/>
    <w:p w14:paraId="7F214803" w14:textId="77777777" w:rsidR="00F645C4" w:rsidRDefault="00F645C4" w:rsidP="00F645C4">
      <w:pPr>
        <w:pStyle w:val="4"/>
        <w:numPr>
          <w:ilvl w:val="3"/>
          <w:numId w:val="1"/>
        </w:numPr>
      </w:pPr>
      <w:r w:rsidRPr="00F645C4">
        <w:t>Обучение участников рабочих групп</w:t>
      </w:r>
    </w:p>
    <w:p w14:paraId="3AD49200" w14:textId="77777777" w:rsidR="00F645C4" w:rsidRDefault="00F645C4" w:rsidP="00FA6EEC">
      <w:pPr>
        <w:spacing w:after="0"/>
      </w:pPr>
    </w:p>
    <w:p w14:paraId="07F1EE08" w14:textId="77777777" w:rsidR="003C39D6" w:rsidRDefault="003C39D6" w:rsidP="00764C88">
      <w:pPr>
        <w:ind w:firstLine="709"/>
        <w:jc w:val="both"/>
      </w:pPr>
      <w:r>
        <w:t>Раздел описывает технологию обучения пользователей информационной системы на всех этапах проекта. Технология применяется и при обучении ключевых пользователей рабочих групп для участия их в тестировании разрабатываемой информационной системы, и для обучение рядовых пользователей системы на этапах передачи в эксплуатацию.</w:t>
      </w:r>
    </w:p>
    <w:p w14:paraId="67456F30" w14:textId="77777777" w:rsidR="003C39D6" w:rsidRDefault="003C39D6" w:rsidP="00764C88">
      <w:pPr>
        <w:ind w:firstLine="709"/>
        <w:jc w:val="both"/>
      </w:pPr>
      <w:r>
        <w:t>Разделы, требующиеся только при организации обучения рядовых пользователей и не обязательные при обучении ключевых пользователей отмечены знаком «*» в колонке «№ п/п».</w:t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1276"/>
        <w:gridCol w:w="3544"/>
        <w:gridCol w:w="1314"/>
        <w:gridCol w:w="1379"/>
      </w:tblGrid>
      <w:tr w:rsidR="003C39D6" w14:paraId="38F40371" w14:textId="77777777" w:rsidTr="00764C88">
        <w:trPr>
          <w:trHeight w:val="450"/>
          <w:tblHeader/>
        </w:trPr>
        <w:tc>
          <w:tcPr>
            <w:tcW w:w="56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DEBF7"/>
            <w:vAlign w:val="center"/>
            <w:hideMark/>
          </w:tcPr>
          <w:p w14:paraId="6DC76CCF" w14:textId="77777777" w:rsidR="003C39D6" w:rsidRDefault="003C3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N п/п</w:t>
            </w:r>
          </w:p>
        </w:tc>
        <w:tc>
          <w:tcPr>
            <w:tcW w:w="127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DEBF7"/>
            <w:vAlign w:val="center"/>
            <w:hideMark/>
          </w:tcPr>
          <w:p w14:paraId="16A64261" w14:textId="77777777" w:rsidR="003C39D6" w:rsidRDefault="00117C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Участник процесса</w:t>
            </w:r>
          </w:p>
        </w:tc>
        <w:tc>
          <w:tcPr>
            <w:tcW w:w="127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DEBF7"/>
            <w:vAlign w:val="center"/>
            <w:hideMark/>
          </w:tcPr>
          <w:p w14:paraId="034D3C6A" w14:textId="77777777" w:rsidR="003C39D6" w:rsidRDefault="00117C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Процедура, мероприятие</w:t>
            </w:r>
          </w:p>
        </w:tc>
        <w:tc>
          <w:tcPr>
            <w:tcW w:w="354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DEBF7"/>
            <w:vAlign w:val="center"/>
            <w:hideMark/>
          </w:tcPr>
          <w:p w14:paraId="45135253" w14:textId="77777777" w:rsidR="003C39D6" w:rsidRDefault="003C3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Предмет / Задачи / Содержание</w:t>
            </w:r>
          </w:p>
        </w:tc>
        <w:tc>
          <w:tcPr>
            <w:tcW w:w="131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DEBF7"/>
            <w:vAlign w:val="center"/>
            <w:hideMark/>
          </w:tcPr>
          <w:p w14:paraId="114A0D41" w14:textId="77777777" w:rsidR="003C39D6" w:rsidRDefault="003C3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Результат</w:t>
            </w:r>
          </w:p>
        </w:tc>
        <w:tc>
          <w:tcPr>
            <w:tcW w:w="137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DEBF7"/>
            <w:vAlign w:val="center"/>
            <w:hideMark/>
          </w:tcPr>
          <w:p w14:paraId="60EB2B96" w14:textId="77777777" w:rsidR="003C39D6" w:rsidRDefault="003C39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Направляет кому</w:t>
            </w:r>
          </w:p>
        </w:tc>
      </w:tr>
      <w:tr w:rsidR="003C39D6" w14:paraId="2300E90D" w14:textId="77777777" w:rsidTr="003C39D6">
        <w:trPr>
          <w:trHeight w:val="45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0434D9C0" w14:textId="77777777" w:rsidR="003C39D6" w:rsidRDefault="003C39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7A924A1A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Руководители проекта со стороны Исполнителя и Заказчика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931BFDB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Назначение ответственных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649A0A80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Ответственным сотрудником со стороны Заказчика является руководитель рабочей группы по направлению (РГ). Исполнитель назначает ответственного сотрудника со своей стороны для управления обучением  и преподавателя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0491B775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Назначены ответственные лица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6537A6A5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Руководители проекта</w:t>
            </w:r>
          </w:p>
        </w:tc>
      </w:tr>
      <w:tr w:rsidR="003C39D6" w14:paraId="205E7EB2" w14:textId="77777777" w:rsidTr="003C39D6">
        <w:trPr>
          <w:trHeight w:val="45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74F95AC8" w14:textId="77777777" w:rsidR="003C39D6" w:rsidRDefault="003C39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1D1C9A4D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6D584852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Выбор способа обучения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6EDB7583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Обучение может быть выполнено одним из способов:</w:t>
            </w:r>
          </w:p>
          <w:p w14:paraId="74380904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 очно в классах Заказчика</w:t>
            </w:r>
          </w:p>
          <w:p w14:paraId="24BEC3FC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 онлайн с применение ПО «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  <w:t>Skype</w:t>
            </w:r>
            <w:r w:rsidRPr="00CC027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для бизнеса»</w:t>
            </w:r>
          </w:p>
          <w:p w14:paraId="457152D1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- комбинировано (обучение в классе с подключением удаленных филиалов по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  <w:t>Skype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27830594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Согласованный способ обучения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6879B696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Доводит до сведений участникам рабочих групп</w:t>
            </w:r>
          </w:p>
        </w:tc>
      </w:tr>
      <w:tr w:rsidR="003C39D6" w14:paraId="6CA4F81A" w14:textId="77777777" w:rsidTr="003C39D6">
        <w:trPr>
          <w:trHeight w:val="45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642F4336" w14:textId="77777777" w:rsidR="003C39D6" w:rsidRDefault="003C39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04325293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Ответственный сотрудник Исполнителя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199690B8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theme="minorHAnsi"/>
                <w:sz w:val="16"/>
                <w:szCs w:val="16"/>
              </w:rPr>
              <w:t>Формирование Проекта программы обучения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403AA8FA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Документ содержит:</w:t>
            </w:r>
          </w:p>
          <w:p w14:paraId="25715943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 Состав и описание тем по каждому курсу; список разбираемых вопросов каждого урока, список контрольных вопросов и самостоятельных работ урока для тестирования</w:t>
            </w:r>
          </w:p>
          <w:p w14:paraId="087A1C09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  <w:p w14:paraId="4F923DB1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- Даты и время начала обучения, длительность всего обучения каждого урока, разделение тем на уроки (по времени) с учетом времени эффективного усвоения материала слушателями (не более 1,5 астрономических часов без перерыва) и минимизации отрыва ключевых пользователей от профессиональных обязанностей; время онлайн обучения должно учитывать проблему локализации учеников в разных часовых поясах; </w:t>
            </w:r>
          </w:p>
          <w:p w14:paraId="38558086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  <w:p w14:paraId="43306A9F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 Место (класс, рабочие места) и способ (очно, онлайн) проведения;</w:t>
            </w:r>
          </w:p>
          <w:p w14:paraId="33773CB7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  <w:p w14:paraId="006101FD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 Состав групп слушателей по каждому курсу</w:t>
            </w:r>
          </w:p>
          <w:p w14:paraId="249601A8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  <w:p w14:paraId="29CA4D18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 Используемые в обучение вспомогательное ПО (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  <w:t>Skype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, исторические производственные и учетные системы, КХД в случае включения в программу обучения примеров требующих интерактивного использования механизмов интеграции с другим ПО)</w:t>
            </w:r>
          </w:p>
          <w:p w14:paraId="50FC6962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  <w:p w14:paraId="7E63C25E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 Необходимость репликации эталонной базы преподавателя слушателям по окончании прохождения темы или выполнения самостоятельной работы (в случае необходимости начала следующей темы с единой базы)</w:t>
            </w:r>
          </w:p>
          <w:p w14:paraId="54249452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1A5AF784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theme="minorHAnsi"/>
                <w:sz w:val="16"/>
                <w:szCs w:val="16"/>
              </w:rPr>
              <w:t>Проект программы обучения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2ED641BF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Заказчика, руководитель рабочей группы по направлению</w:t>
            </w:r>
          </w:p>
        </w:tc>
      </w:tr>
      <w:tr w:rsidR="003C39D6" w14:paraId="3DB95B14" w14:textId="77777777" w:rsidTr="003C39D6">
        <w:trPr>
          <w:trHeight w:val="45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0FCEF4BC" w14:textId="77777777" w:rsidR="003C39D6" w:rsidRDefault="003C39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118F8A5F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4ABC0938" w14:textId="77777777" w:rsidR="003C39D6" w:rsidRDefault="003C39D6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Согласование программы с отделом подготовки персонала (ОПП) департамента управления персоналом (ДУП)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2ABA97B7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Сверка сроков и способа обучения с графиком отпусков ключевых пользователей Заказчика, загруженностью учебных классов,  возможная корректировка сроков и времени обучения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35B104F" w14:textId="77777777" w:rsidR="003C39D6" w:rsidRDefault="003C39D6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Согласованные с учетом способа обучения сроки обучения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678D95D1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Оперативный совет, Руководитель ДУП (Заказчик)</w:t>
            </w:r>
          </w:p>
        </w:tc>
      </w:tr>
      <w:tr w:rsidR="003C39D6" w14:paraId="62D249FF" w14:textId="77777777" w:rsidTr="003C39D6">
        <w:trPr>
          <w:trHeight w:val="45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0AE7D42D" w14:textId="77777777" w:rsidR="003C39D6" w:rsidRDefault="003C39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7AC387E1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ООП ДУП Заказчика, Оперативное управление со стороны Заказчика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3A40B228" w14:textId="77777777" w:rsidR="003C39D6" w:rsidRDefault="003C39D6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Бронирование классов и подготовка классов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EFF8644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 случае выбора очного формата обучения в классах заказчика Специалист ООП ДУП выполняется согласование и бронирование учебного класса на указанный срок обучения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0BCEC176" w14:textId="77777777" w:rsidR="003C39D6" w:rsidRDefault="003C39D6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Забронированный учебный класса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15E08EC8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группы по направлению</w:t>
            </w:r>
          </w:p>
        </w:tc>
      </w:tr>
      <w:tr w:rsidR="003C39D6" w14:paraId="2406051F" w14:textId="77777777" w:rsidTr="003C39D6">
        <w:trPr>
          <w:trHeight w:val="45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386DB672" w14:textId="77777777" w:rsidR="003C39D6" w:rsidRDefault="003C39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63FD0216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Оперативный совет Заказчика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7C45FB8D" w14:textId="77777777" w:rsidR="003C39D6" w:rsidRDefault="003C39D6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Обучение сотрудников организаций-партнеров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23D05034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В случае принятия решения об обучении сотрудников организаций-партнёров (складские сотрудники и т.д. не являющиеся сотрудникам Заказчика, но имеющие доступ в ИС) необходимо подписание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  <w:t>NDA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и отдельная процедура согласования прав или обучения в отдельной группе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09A197A9" w14:textId="77777777" w:rsidR="003C39D6" w:rsidRDefault="003C39D6">
            <w:pPr>
              <w:spacing w:after="0" w:line="240" w:lineRule="auto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</w:rPr>
              <w:t xml:space="preserve">Договор </w:t>
            </w:r>
            <w:r>
              <w:rPr>
                <w:rFonts w:cstheme="minorHAnsi"/>
                <w:sz w:val="16"/>
                <w:szCs w:val="16"/>
                <w:lang w:val="en-US"/>
              </w:rPr>
              <w:t>NDA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1743EDC9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Заказчика, ДИТ</w:t>
            </w:r>
          </w:p>
        </w:tc>
      </w:tr>
      <w:tr w:rsidR="003C39D6" w14:paraId="448B95CD" w14:textId="77777777" w:rsidTr="003C39D6">
        <w:trPr>
          <w:trHeight w:val="45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15FF4C95" w14:textId="77777777" w:rsidR="003C39D6" w:rsidRDefault="003C39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7E29AD31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Департамент информационных технологий Заказчика (ДИТ)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1FE6326E" w14:textId="77777777" w:rsidR="003C39D6" w:rsidRDefault="003C39D6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Подготовка технических средств для проведения обучения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D2962BA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Сотрудники ДИТ Заказчика:</w:t>
            </w:r>
          </w:p>
          <w:p w14:paraId="17BD5F53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- проверяют техническую возможность обучения (в случае очного обучения – в забронированном классе, в случае онлайн обучения – на рабочих компьютерах пользователей по списку) </w:t>
            </w:r>
          </w:p>
          <w:p w14:paraId="56FEC041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- выполняют установку недостающего ПО на компьютеры учебного класса и </w:t>
            </w:r>
          </w:p>
          <w:p w14:paraId="062253EF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 выполняет модернизацию компьютеров на рабочих местах по необходимости (увеличение объема памяти, пространства на жестком диске в случае невозможности работы ИС</w:t>
            </w:r>
          </w:p>
          <w:p w14:paraId="6DFAB4E3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 настраивают репликацию эталонной базы преподавателя слушателям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45FA6A17" w14:textId="77777777" w:rsidR="003C39D6" w:rsidRDefault="003C39D6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Подготовленные компьютеры, письмо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32C4D77D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группы по направлению</w:t>
            </w:r>
          </w:p>
        </w:tc>
      </w:tr>
      <w:tr w:rsidR="003C39D6" w14:paraId="658539F1" w14:textId="77777777" w:rsidTr="003C39D6">
        <w:trPr>
          <w:trHeight w:val="45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39FEA693" w14:textId="77777777" w:rsidR="003C39D6" w:rsidRDefault="003C39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79492BB7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ДИТ Заказчика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071F1547" w14:textId="77777777" w:rsidR="003C39D6" w:rsidRDefault="003C39D6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Установка прав доступа к серверам, специального ПО, расширенного доступа в интернет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4E7FF9C4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Сотрудники ДИТ Заказчика </w:t>
            </w:r>
          </w:p>
          <w:p w14:paraId="1E9DBE27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- в соответствии со списком учеников раздают необходимые права на доступ к серверам, необходимому ПО (включая производственное), </w:t>
            </w:r>
          </w:p>
          <w:p w14:paraId="2494B1DD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 расширенный доступ в Интернет для беспрепятственной работы сервисов ИС (типовых и разработанных Исполнителем)</w:t>
            </w:r>
          </w:p>
          <w:p w14:paraId="77784100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 отдельно устанавливается право доступа преподавателя Исполнителя ко всем базам данных учеников (для выполнения проверки самостоятельной работы по итогам курса)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B629569" w14:textId="77777777" w:rsidR="003C39D6" w:rsidRDefault="003C39D6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Письмо о выполненных работах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700AB316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группы по направлению</w:t>
            </w:r>
          </w:p>
        </w:tc>
      </w:tr>
      <w:tr w:rsidR="003C39D6" w14:paraId="14134BBC" w14:textId="77777777" w:rsidTr="003C39D6">
        <w:trPr>
          <w:trHeight w:val="45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430CC292" w14:textId="77777777" w:rsidR="003C39D6" w:rsidRDefault="003C39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B9123B8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Оперативный совет Заказчика, Руководитель ДУП (Заказчик)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6A142B06" w14:textId="77777777" w:rsidR="003C39D6" w:rsidRDefault="003C39D6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Издание приказа о проведении обучения по предприятию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22C37593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Обучение в рамках проекта проходит без заключения ученического договора из-за невозможности вычленить из стоимости проекта стоимость конкретного курса обучения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3F824D90" w14:textId="77777777" w:rsidR="003C39D6" w:rsidRDefault="003C39D6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Приказ на проведение обучения по предприятия Заказчика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04E659E5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Заказчика, Исполнителя</w:t>
            </w:r>
          </w:p>
        </w:tc>
      </w:tr>
      <w:tr w:rsidR="003C39D6" w14:paraId="23E48286" w14:textId="77777777" w:rsidTr="003C39D6">
        <w:trPr>
          <w:trHeight w:val="45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434D1ED9" w14:textId="77777777" w:rsidR="003C39D6" w:rsidRDefault="003C39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00A5437A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Преподаватель со стороны Исполнителя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F1A4E39" w14:textId="77777777" w:rsidR="003C39D6" w:rsidRDefault="003C39D6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Подготовка обучающих материалов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F37D5AD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 целях обучения могут использоваться обучающие материалы:</w:t>
            </w:r>
          </w:p>
          <w:p w14:paraId="6C0CFB2D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 разработанные Исполнителем подробные методики на бумажном носителе, содержащие скриншоты (передаются Заказчику в электронном виде для тиражирования силами Заказчика)</w:t>
            </w:r>
          </w:p>
          <w:p w14:paraId="490CE96E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  <w:p w14:paraId="0F63F303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Дополнительно могут предоставлены:</w:t>
            </w:r>
          </w:p>
          <w:p w14:paraId="086E6999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- разработанные исполнителем конспекты на бумажном носителе (передаются в электронном виде) и видеоролики с демонстрацией правильных действий в ИС записанные в программе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UVScreenCamera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и переданные Заказчику в виде проектов и файлов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ru-RU"/>
              </w:rPr>
              <w:t>mp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  <w:p w14:paraId="0ED5CC35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- официально изданные книги и методики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Вендора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«Фирмы «1С»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3B07B484" w14:textId="77777777" w:rsidR="003C39D6" w:rsidRDefault="003C39D6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Подготовленные обучающие материалы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31A50CB0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</w:t>
            </w:r>
          </w:p>
        </w:tc>
      </w:tr>
      <w:tr w:rsidR="003C39D6" w14:paraId="3DAC5D7F" w14:textId="77777777" w:rsidTr="003C39D6">
        <w:trPr>
          <w:trHeight w:val="45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10700634" w14:textId="77777777" w:rsidR="003C39D6" w:rsidRDefault="003C39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34AAC338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Преподаватель со стороны Исполнителя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16101C61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Подготовка начальной базы данных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031D7156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Исполнитель подготавливает начальную перенастроенную базу данных, обеспечивающее оптимальное соотношение вводимых пользователем на этапе обучения и введенных заранее преподавателем данных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1B919748" w14:textId="77777777" w:rsidR="003C39D6" w:rsidRDefault="003C39D6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Подготовленная база данных в формате </w:t>
            </w:r>
            <w:proofErr w:type="spellStart"/>
            <w:r>
              <w:rPr>
                <w:rFonts w:cstheme="minorHAnsi"/>
                <w:sz w:val="16"/>
                <w:szCs w:val="16"/>
                <w:lang w:val="en-US"/>
              </w:rPr>
              <w:t>dt</w:t>
            </w:r>
            <w:proofErr w:type="spellEnd"/>
            <w:r w:rsidRPr="00CC027C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или </w:t>
            </w:r>
            <w:r>
              <w:rPr>
                <w:rFonts w:cstheme="minorHAnsi"/>
                <w:sz w:val="16"/>
                <w:szCs w:val="16"/>
                <w:lang w:val="en-US"/>
              </w:rPr>
              <w:t>backup</w:t>
            </w:r>
            <w:r w:rsidRPr="00CC027C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theme="minorHAnsi"/>
                <w:sz w:val="16"/>
                <w:szCs w:val="16"/>
                <w:lang w:val="en-US"/>
              </w:rPr>
              <w:t>sql</w:t>
            </w:r>
            <w:proofErr w:type="spellEnd"/>
            <w:r w:rsidRPr="00CC027C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3B6570FD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</w:t>
            </w:r>
          </w:p>
        </w:tc>
      </w:tr>
      <w:tr w:rsidR="003C39D6" w14:paraId="7322F637" w14:textId="77777777" w:rsidTr="003C39D6">
        <w:trPr>
          <w:trHeight w:val="2177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uto"/>
              <w:right w:val="single" w:sz="4" w:space="0" w:color="A6A6A6"/>
            </w:tcBorders>
            <w:vAlign w:val="center"/>
            <w:hideMark/>
          </w:tcPr>
          <w:p w14:paraId="188BA4D6" w14:textId="77777777" w:rsidR="003C39D6" w:rsidRDefault="003C39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12*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vAlign w:val="center"/>
            <w:hideMark/>
          </w:tcPr>
          <w:p w14:paraId="403F5519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Преподаватель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vAlign w:val="center"/>
            <w:hideMark/>
          </w:tcPr>
          <w:p w14:paraId="58B07221" w14:textId="77777777" w:rsidR="003C39D6" w:rsidRDefault="003C39D6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Регистрация посещения/прохождения курсов обучения слушателями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vAlign w:val="center"/>
            <w:hideMark/>
          </w:tcPr>
          <w:p w14:paraId="041731DC" w14:textId="77777777" w:rsidR="003C39D6" w:rsidRDefault="003C39D6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При очном обучении преподаватель раздает ученика листы посещения. Лист посещения обучения заполняется и подписывается каждым слушателем непосредственно при посещении курса.</w:t>
            </w:r>
          </w:p>
          <w:p w14:paraId="08E07E8C" w14:textId="77777777" w:rsidR="003C39D6" w:rsidRDefault="003C39D6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theme="minorHAnsi"/>
                <w:sz w:val="16"/>
                <w:szCs w:val="16"/>
              </w:rPr>
              <w:t>Протокол обучения подготавливается Преподавателем и фиксирует данные о посещаемости обучения слушателями, подтвержденные приложениями к протоколу «Листами посещения обучения» (при наличии)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vAlign w:val="center"/>
            <w:hideMark/>
          </w:tcPr>
          <w:p w14:paraId="27636820" w14:textId="77777777" w:rsidR="003C39D6" w:rsidRDefault="003C39D6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Лист посещения обучения; Протокол обучения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6A6A6"/>
            </w:tcBorders>
            <w:vAlign w:val="center"/>
            <w:hideMark/>
          </w:tcPr>
          <w:p w14:paraId="2B9E4DFF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</w:t>
            </w:r>
          </w:p>
        </w:tc>
      </w:tr>
      <w:tr w:rsidR="003C39D6" w14:paraId="50664428" w14:textId="77777777" w:rsidTr="003C39D6">
        <w:trPr>
          <w:trHeight w:val="45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1F4CA03B" w14:textId="77777777" w:rsidR="003C39D6" w:rsidRDefault="003C39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13*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9ABC1D6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Преподаватель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2D3816BE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theme="minorHAnsi"/>
                <w:sz w:val="16"/>
                <w:szCs w:val="16"/>
              </w:rPr>
              <w:t>Сбор оценок слушателей курсов об удовлетворенности результатами обучения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BCD555B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theme="minorHAnsi"/>
                <w:sz w:val="16"/>
                <w:szCs w:val="16"/>
              </w:rPr>
              <w:t>Документ фиксирует оценки слушателей о качестве преподавания, качестве материалов курса, прочим аспектам проведенного обучения. Анкета заполняется слушателями в электронном виде и направляется по почте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6F507832" w14:textId="77777777" w:rsidR="003C39D6" w:rsidRDefault="003C39D6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Анкета слушателя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7D2004D4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</w:t>
            </w:r>
          </w:p>
        </w:tc>
      </w:tr>
      <w:tr w:rsidR="003C39D6" w14:paraId="5C0085ED" w14:textId="77777777" w:rsidTr="003C39D6">
        <w:trPr>
          <w:trHeight w:val="450"/>
        </w:trPr>
        <w:tc>
          <w:tcPr>
            <w:tcW w:w="562" w:type="dxa"/>
            <w:tcBorders>
              <w:top w:val="nil"/>
              <w:left w:val="single" w:sz="4" w:space="0" w:color="A6A6A6"/>
              <w:bottom w:val="nil"/>
              <w:right w:val="single" w:sz="4" w:space="0" w:color="A6A6A6"/>
            </w:tcBorders>
            <w:vAlign w:val="center"/>
            <w:hideMark/>
          </w:tcPr>
          <w:p w14:paraId="7E519835" w14:textId="77777777" w:rsidR="003C39D6" w:rsidRDefault="003C39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14*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  <w:hideMark/>
          </w:tcPr>
          <w:p w14:paraId="1B4915C1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Преподаватель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  <w:hideMark/>
          </w:tcPr>
          <w:p w14:paraId="5DD44130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theme="minorHAnsi"/>
                <w:sz w:val="16"/>
                <w:szCs w:val="16"/>
              </w:rPr>
              <w:t>Проверка/тестирование усвоенных знаний слушателями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  <w:hideMark/>
          </w:tcPr>
          <w:p w14:paraId="32D5B17E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Каждый небольшой курс (или каждая тема большого курса) заканчивается самостоятельной работой, которая оценивается преподавателем по пятибалльной шкале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  <w:hideMark/>
          </w:tcPr>
          <w:p w14:paraId="4B070D8F" w14:textId="77777777" w:rsidR="003C39D6" w:rsidRDefault="003C39D6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Протокол тестирования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4" w:space="0" w:color="A6A6A6"/>
            </w:tcBorders>
            <w:vAlign w:val="center"/>
            <w:hideMark/>
          </w:tcPr>
          <w:p w14:paraId="689FF82B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</w:t>
            </w:r>
          </w:p>
        </w:tc>
      </w:tr>
      <w:tr w:rsidR="003C39D6" w14:paraId="05D478CB" w14:textId="77777777" w:rsidTr="003C39D6">
        <w:trPr>
          <w:trHeight w:val="45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1B1EBC0D" w14:textId="77777777" w:rsidR="003C39D6" w:rsidRDefault="003C39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521083B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5F457A2D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076CF9C7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7AB6EA35" w14:textId="77777777" w:rsidR="003C39D6" w:rsidRDefault="003C39D6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5643E5D1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</w:tr>
      <w:tr w:rsidR="003C39D6" w14:paraId="4BE2E6B9" w14:textId="77777777" w:rsidTr="003C39D6">
        <w:trPr>
          <w:trHeight w:val="45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432AAC82" w14:textId="77777777" w:rsidR="003C39D6" w:rsidRDefault="003C39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728C9DF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Преподаватель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2D55743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Сбор замечаний пользователей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D818AB7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На этапе обучения преподаватель фиксирует неучтенные при обследовании и нереализованные особенности учета, неудобные для пользователя формы и/или последовательность ввода данных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юзабилити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4DB38577" w14:textId="77777777" w:rsidR="003C39D6" w:rsidRDefault="003C39D6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Перечень неучтенной функциональности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7B141126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</w:t>
            </w:r>
          </w:p>
        </w:tc>
      </w:tr>
      <w:tr w:rsidR="003C39D6" w14:paraId="37603D46" w14:textId="77777777" w:rsidTr="003C39D6">
        <w:trPr>
          <w:trHeight w:val="45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ABA343A" w14:textId="77777777" w:rsidR="003C39D6" w:rsidRDefault="003C39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16*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347279ED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Ответственный сотрудник Исполнителя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26BC3F4F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theme="minorHAnsi"/>
                <w:sz w:val="16"/>
                <w:szCs w:val="16"/>
              </w:rPr>
              <w:t>Подготовка Отчета по результатам обучения для руководства Заказчика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1ED574BF" w14:textId="77777777" w:rsidR="003C39D6" w:rsidRDefault="003C39D6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Документ фиксирует по курсам и группам слушателей:</w:t>
            </w:r>
          </w:p>
          <w:p w14:paraId="7DEC7BF4" w14:textId="77777777" w:rsidR="003C39D6" w:rsidRDefault="003C39D6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- Оценку явки слушателей;</w:t>
            </w:r>
          </w:p>
          <w:p w14:paraId="745C4529" w14:textId="77777777" w:rsidR="003C39D6" w:rsidRDefault="003C39D6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- Средний балл по результатам проверки знаний;</w:t>
            </w:r>
          </w:p>
          <w:p w14:paraId="12D62A1D" w14:textId="77777777" w:rsidR="003C39D6" w:rsidRDefault="003C39D6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- перечень замечаний пользователей к функциональности и удобству работы ИС (неучтенная функциональность)</w:t>
            </w:r>
          </w:p>
          <w:p w14:paraId="3D1A4385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cstheme="minorHAnsi"/>
                <w:sz w:val="16"/>
                <w:szCs w:val="16"/>
              </w:rPr>
              <w:t>- Перечень слушателей с баллом ниже среднего, лучший результат, рекомендации и выводы по итогам обучения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339D2CDE" w14:textId="77777777" w:rsidR="003C39D6" w:rsidRDefault="003C39D6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Отчет по результатам обучения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2FCF1B8A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Руководители проектов</w:t>
            </w:r>
          </w:p>
        </w:tc>
      </w:tr>
      <w:tr w:rsidR="003C39D6" w14:paraId="784981B8" w14:textId="77777777" w:rsidTr="003C39D6">
        <w:trPr>
          <w:trHeight w:val="450"/>
        </w:trPr>
        <w:tc>
          <w:tcPr>
            <w:tcW w:w="562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021B6C7E" w14:textId="77777777" w:rsidR="003C39D6" w:rsidRDefault="003C39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17*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711DCAE1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Управляющий комитет,</w:t>
            </w:r>
          </w:p>
          <w:p w14:paraId="1EFD00EB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6B19066B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Решение по результатам обучение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3A1828EA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- решение об успешности/не успешности проведенного обучения, </w:t>
            </w:r>
          </w:p>
          <w:p w14:paraId="4BE65E2B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 решение по работе преподавателя</w:t>
            </w:r>
          </w:p>
          <w:p w14:paraId="5FB76432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 решение по участию слушателей</w:t>
            </w:r>
          </w:p>
          <w:p w14:paraId="198BC46F" w14:textId="77777777" w:rsidR="003C39D6" w:rsidRDefault="003C39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- решение о реализации/отказе реализации выявленной неучтенной функциональности и выбор этапа, на котором она должны быть реализована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</w:tcPr>
          <w:p w14:paraId="21FB89E1" w14:textId="77777777" w:rsidR="003C39D6" w:rsidRDefault="003C39D6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49E52F04" w14:textId="77777777" w:rsidR="003C39D6" w:rsidRDefault="003C39D6" w:rsidP="008D3497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Руководитель со стороны исполнителя </w:t>
            </w:r>
          </w:p>
        </w:tc>
      </w:tr>
    </w:tbl>
    <w:p w14:paraId="370264CF" w14:textId="40A64574" w:rsidR="0086066F" w:rsidRDefault="0086066F">
      <w:pPr>
        <w:pStyle w:val="ae"/>
      </w:pPr>
      <w:r>
        <w:t xml:space="preserve">Таблица </w:t>
      </w:r>
      <w:fldSimple w:instr=" SEQ Таблица \* ARABIC ">
        <w:r w:rsidR="000020CA">
          <w:rPr>
            <w:noProof/>
          </w:rPr>
          <w:t>27</w:t>
        </w:r>
      </w:fldSimple>
      <w:r>
        <w:t xml:space="preserve"> "Процедура проведения обучения"</w:t>
      </w:r>
    </w:p>
    <w:p w14:paraId="71E22181" w14:textId="77777777" w:rsidR="003C39D6" w:rsidRDefault="003C39D6" w:rsidP="003C39D6">
      <w:r>
        <w:t>* процедура не обязательна для исполнения на этапе обучения ключевых пользователей рабочей группы.</w:t>
      </w:r>
    </w:p>
    <w:p w14:paraId="0B2C3692" w14:textId="77777777" w:rsidR="007526E0" w:rsidRDefault="007526E0" w:rsidP="00FA6EEC">
      <w:pPr>
        <w:spacing w:after="0"/>
      </w:pPr>
    </w:p>
    <w:p w14:paraId="3A363750" w14:textId="77777777" w:rsidR="00F645C4" w:rsidRDefault="00F645C4" w:rsidP="00F645C4">
      <w:pPr>
        <w:pStyle w:val="4"/>
        <w:numPr>
          <w:ilvl w:val="3"/>
          <w:numId w:val="1"/>
        </w:numPr>
      </w:pPr>
      <w:r w:rsidRPr="00F645C4">
        <w:t>Проведение испытаний системы</w:t>
      </w:r>
    </w:p>
    <w:p w14:paraId="4CF4BB59" w14:textId="77777777" w:rsidR="00164F80" w:rsidRDefault="00164F80" w:rsidP="00FA6EEC">
      <w:pPr>
        <w:spacing w:after="0"/>
      </w:pPr>
    </w:p>
    <w:p w14:paraId="63C42384" w14:textId="77777777" w:rsidR="00164F80" w:rsidRDefault="009A4AB0" w:rsidP="00764C88">
      <w:pPr>
        <w:ind w:firstLine="709"/>
        <w:jc w:val="both"/>
      </w:pPr>
      <w:r>
        <w:t>Обязательным условием проведения мероприятий по тестированию системы с привлечением членов Рабочих групп по направлениям со стороны Заказчика является проведение мероприятий по тестированию системы силами участников проекта со стороны Исполнителя по предлагаемым Исполнителю Программам и методикам испытаний и подтвержденных Протоколами, подписанными Руководителем проекта со стороны Исполнителя и участниками тестирования системы со стороны участников проекта Исполнителя.</w:t>
      </w:r>
    </w:p>
    <w:p w14:paraId="76936527" w14:textId="77777777" w:rsidR="009A4AB0" w:rsidRPr="00424C77" w:rsidRDefault="009A4AB0" w:rsidP="00764C88">
      <w:pPr>
        <w:ind w:firstLine="709"/>
        <w:jc w:val="both"/>
      </w:pPr>
      <w:r>
        <w:t>Процедура проведения испытаний системы приведена в таблице</w:t>
      </w:r>
      <w:r w:rsidR="00274B21">
        <w:t xml:space="preserve"> 28.</w:t>
      </w:r>
    </w:p>
    <w:tbl>
      <w:tblPr>
        <w:tblW w:w="9345" w:type="dxa"/>
        <w:tblLook w:val="04A0" w:firstRow="1" w:lastRow="0" w:firstColumn="1" w:lastColumn="0" w:noHBand="0" w:noVBand="1"/>
      </w:tblPr>
      <w:tblGrid>
        <w:gridCol w:w="456"/>
        <w:gridCol w:w="1121"/>
        <w:gridCol w:w="1332"/>
        <w:gridCol w:w="1769"/>
        <w:gridCol w:w="1718"/>
        <w:gridCol w:w="1707"/>
        <w:gridCol w:w="1242"/>
      </w:tblGrid>
      <w:tr w:rsidR="00164F80" w:rsidRPr="00164F80" w14:paraId="58F638E6" w14:textId="77777777" w:rsidTr="008D3497">
        <w:trPr>
          <w:trHeight w:val="450"/>
          <w:tblHeader/>
        </w:trPr>
        <w:tc>
          <w:tcPr>
            <w:tcW w:w="45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0F9C8015" w14:textId="77777777" w:rsidR="00164F80" w:rsidRPr="00164F80" w:rsidRDefault="00164F80" w:rsidP="00164F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N п/п</w:t>
            </w:r>
          </w:p>
        </w:tc>
        <w:tc>
          <w:tcPr>
            <w:tcW w:w="111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01EA634D" w14:textId="77777777" w:rsidR="00164F80" w:rsidRPr="00164F80" w:rsidRDefault="00164F80" w:rsidP="00164F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Уровень управления</w:t>
            </w:r>
          </w:p>
        </w:tc>
        <w:tc>
          <w:tcPr>
            <w:tcW w:w="133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17F020E5" w14:textId="77777777" w:rsidR="00164F80" w:rsidRPr="00164F80" w:rsidRDefault="00164F80" w:rsidP="00164F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Роль, процедура</w:t>
            </w:r>
          </w:p>
        </w:tc>
        <w:tc>
          <w:tcPr>
            <w:tcW w:w="177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722AB334" w14:textId="77777777" w:rsidR="00164F80" w:rsidRPr="00164F80" w:rsidRDefault="00164F80" w:rsidP="00164F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Действие</w:t>
            </w:r>
          </w:p>
        </w:tc>
        <w:tc>
          <w:tcPr>
            <w:tcW w:w="1719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6B29C3B4" w14:textId="77777777" w:rsidR="00164F80" w:rsidRPr="00164F80" w:rsidRDefault="00164F80" w:rsidP="00164F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Предмет рассмотрения/ согласования</w:t>
            </w:r>
          </w:p>
        </w:tc>
        <w:tc>
          <w:tcPr>
            <w:tcW w:w="170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3C45CD4C" w14:textId="77777777" w:rsidR="00164F80" w:rsidRPr="00164F80" w:rsidRDefault="00164F80" w:rsidP="00164F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Результат</w:t>
            </w:r>
          </w:p>
        </w:tc>
        <w:tc>
          <w:tcPr>
            <w:tcW w:w="124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5CE1AEA8" w14:textId="77777777" w:rsidR="00164F80" w:rsidRPr="00164F80" w:rsidRDefault="00164F80" w:rsidP="00164F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Направляет кому</w:t>
            </w:r>
          </w:p>
        </w:tc>
      </w:tr>
      <w:tr w:rsidR="00164F80" w:rsidRPr="00164F80" w14:paraId="4A2F78C1" w14:textId="77777777" w:rsidTr="008D3497">
        <w:trPr>
          <w:trHeight w:val="9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8F1AF89" w14:textId="77777777" w:rsidR="00164F80" w:rsidRPr="00164F80" w:rsidRDefault="00164F80" w:rsidP="00164F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AE80EC2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38B0935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Исполнителя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7ED2346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Формирует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F6F1949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429CBBA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Программу и методику испытаний, Протоколы сдаточных испытаний, календарный план мероприятий с участием членов рабочих групп со стороны Заказчика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2797FFA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</w:t>
            </w:r>
          </w:p>
        </w:tc>
      </w:tr>
      <w:tr w:rsidR="00164F80" w:rsidRPr="00164F80" w14:paraId="416F9B2C" w14:textId="77777777" w:rsidTr="008D3497">
        <w:trPr>
          <w:trHeight w:val="9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A386346" w14:textId="77777777" w:rsidR="00164F80" w:rsidRPr="00164F80" w:rsidRDefault="00164F80" w:rsidP="00164F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0454222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C06D3B0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Исполнителя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CF3EFC4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Предоставляет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541F890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EE9754A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Подписанный протокол сдаточных испытаний выполненных на стороне Исполнителя участниками проекта со стороны Исполнителя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D4594F1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</w:t>
            </w:r>
          </w:p>
        </w:tc>
      </w:tr>
      <w:tr w:rsidR="00164F80" w:rsidRPr="00164F80" w14:paraId="61A18D6D" w14:textId="77777777" w:rsidTr="008D3497">
        <w:trPr>
          <w:trHeight w:val="1125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1A0B49B" w14:textId="77777777" w:rsidR="00164F80" w:rsidRPr="00164F80" w:rsidRDefault="00164F80" w:rsidP="00164F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D3DA568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0FF4D71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D4AA68A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Согласует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3E3E8B5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Программу и методику испытаний, Протоколы сдаточных испытаний, календарный план мероприятий с участием членов рабочих групп со стороны Заказчика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9632E43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Программу и методику испытаний, Протоколы сдаточных испытаний, календарный план мероприятий с участием членов рабочих групп со стороны Заказчика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CF29741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64F80" w:rsidRPr="00164F80" w14:paraId="261CC699" w14:textId="77777777" w:rsidTr="008D3497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DBB6F42" w14:textId="77777777" w:rsidR="00164F80" w:rsidRPr="00164F80" w:rsidRDefault="00164F80" w:rsidP="00164F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AA7F697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8ABE0DD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4DE483E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Назначает, организует, согласует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E8630B6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Календарный план мероприятий с участием членов рабочих групп со стороны Заказчика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D07AD2D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Календарный план мероприятий с назначенными ответственными членами рабочих групп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A8B893E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Члены Рабочей группы по направлению</w:t>
            </w:r>
          </w:p>
        </w:tc>
      </w:tr>
      <w:tr w:rsidR="00164F80" w:rsidRPr="00164F80" w14:paraId="63A15180" w14:textId="77777777" w:rsidTr="008D3497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8FBA277" w14:textId="77777777" w:rsidR="00164F80" w:rsidRPr="00164F80" w:rsidRDefault="00164F80" w:rsidP="00164F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89482A1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4641455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E6CE368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Участвует, контролирует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25D0783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Календарный план мероприятий с назначенными ответственными членами рабочих групп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5F61AD0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Мероприятия по проведению испытаний системы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D6F5874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C1DB1" w:rsidRPr="00164F80" w14:paraId="62384DC9" w14:textId="77777777" w:rsidTr="008D3497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EC082FA" w14:textId="77777777" w:rsidR="00FC1DB1" w:rsidRPr="00164F80" w:rsidRDefault="00FC1DB1" w:rsidP="00164F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A6D84BD" w14:textId="77777777" w:rsidR="00FC1DB1" w:rsidRPr="00164F80" w:rsidRDefault="00FC1DB1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68A3148" w14:textId="77777777" w:rsidR="00FC1DB1" w:rsidRPr="00164F80" w:rsidRDefault="00FC1DB1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FC1DB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Члены Рабочей группы по направлению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E918348" w14:textId="77777777" w:rsidR="00FC1DB1" w:rsidRPr="00164F80" w:rsidRDefault="00FC1DB1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Формирует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F6618C0" w14:textId="77777777" w:rsidR="00FC1DB1" w:rsidRPr="00164F80" w:rsidRDefault="00FC1DB1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AD0756A" w14:textId="77777777" w:rsidR="00FC1DB1" w:rsidRPr="00164F80" w:rsidRDefault="00FC1DB1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FC1DB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Замечание к функционалу системы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A351A21" w14:textId="77777777" w:rsidR="00FC1DB1" w:rsidRPr="00164F80" w:rsidRDefault="00FC1DB1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</w:t>
            </w:r>
          </w:p>
        </w:tc>
      </w:tr>
      <w:tr w:rsidR="00164F80" w:rsidRPr="00164F80" w14:paraId="1E349110" w14:textId="77777777" w:rsidTr="008D3497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50D0425" w14:textId="77777777" w:rsidR="00164F80" w:rsidRPr="00164F80" w:rsidRDefault="00FC1DB1" w:rsidP="00164F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F64B709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5CECBEE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9724672" w14:textId="77777777" w:rsidR="00164F80" w:rsidRPr="00164F80" w:rsidRDefault="00FC1DB1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FC1DB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Регистрирует, контролирует устранение замечаний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0056D37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B3B9CBD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Журнал замечаний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8F8DC9F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Исполнителя</w:t>
            </w:r>
          </w:p>
        </w:tc>
      </w:tr>
      <w:tr w:rsidR="00164F80" w:rsidRPr="00164F80" w14:paraId="01E4F954" w14:textId="77777777" w:rsidTr="008D3497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1ADC95C" w14:textId="77777777" w:rsidR="00164F80" w:rsidRPr="00164F80" w:rsidRDefault="00FC1DB1" w:rsidP="00164F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312B140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F26D47E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рабочей группы по направлению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FB2C35B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Подписывает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7FD753E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сдаточных испытаний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18796AE" w14:textId="77777777" w:rsidR="00164F80" w:rsidRPr="00164F80" w:rsidRDefault="00164F80" w:rsidP="00164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Подписанный Протокол сдаточных испытаний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9AC4BCF" w14:textId="77777777" w:rsidR="00164F80" w:rsidRPr="00164F80" w:rsidRDefault="00164F80" w:rsidP="008D3497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164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483DB6AD" w14:textId="5FDF0382" w:rsidR="0086066F" w:rsidRDefault="0086066F">
      <w:pPr>
        <w:pStyle w:val="ae"/>
      </w:pPr>
      <w:r>
        <w:t xml:space="preserve">Таблица </w:t>
      </w:r>
      <w:fldSimple w:instr=" SEQ Таблица \* ARABIC ">
        <w:r w:rsidR="000020CA">
          <w:rPr>
            <w:noProof/>
          </w:rPr>
          <w:t>28</w:t>
        </w:r>
      </w:fldSimple>
      <w:r>
        <w:t xml:space="preserve"> "</w:t>
      </w:r>
      <w:r w:rsidRPr="00376C59">
        <w:t>Процедура проведения испытаний системы</w:t>
      </w:r>
      <w:r>
        <w:t>"</w:t>
      </w:r>
    </w:p>
    <w:p w14:paraId="2CC3D171" w14:textId="77777777" w:rsidR="00B7402E" w:rsidRPr="00B7402E" w:rsidRDefault="00B7402E" w:rsidP="00FA6EEC">
      <w:pPr>
        <w:spacing w:after="0"/>
      </w:pPr>
    </w:p>
    <w:p w14:paraId="494B3571" w14:textId="77777777" w:rsidR="00F645C4" w:rsidRDefault="00F645C4" w:rsidP="00F645C4">
      <w:pPr>
        <w:pStyle w:val="4"/>
        <w:numPr>
          <w:ilvl w:val="3"/>
          <w:numId w:val="1"/>
        </w:numPr>
      </w:pPr>
      <w:r w:rsidRPr="00F645C4">
        <w:t xml:space="preserve">Анализ отклонений </w:t>
      </w:r>
      <w:r w:rsidR="00EB579C">
        <w:t>детализированного</w:t>
      </w:r>
      <w:r w:rsidRPr="00F645C4">
        <w:t xml:space="preserve"> календарного </w:t>
      </w:r>
      <w:r w:rsidR="00EB579C">
        <w:t>план-</w:t>
      </w:r>
      <w:r w:rsidRPr="00F645C4">
        <w:t>графика работ</w:t>
      </w:r>
      <w:r w:rsidR="00EB579C">
        <w:t xml:space="preserve"> по этапу проекта</w:t>
      </w:r>
    </w:p>
    <w:p w14:paraId="24FA3E6E" w14:textId="77777777" w:rsidR="00B7402E" w:rsidRDefault="00B7402E" w:rsidP="00FA6EEC">
      <w:pPr>
        <w:spacing w:after="0"/>
        <w:ind w:firstLine="709"/>
        <w:jc w:val="both"/>
      </w:pPr>
    </w:p>
    <w:p w14:paraId="654E185A" w14:textId="2C4D1A64" w:rsidR="009D7545" w:rsidRDefault="009D7545" w:rsidP="009D7545">
      <w:pPr>
        <w:ind w:firstLine="709"/>
        <w:jc w:val="both"/>
      </w:pPr>
      <w:r>
        <w:t>Контроль исполнения детализированного календарного план-графика работ по этапу проекта выполняют Руководители проекта.</w:t>
      </w:r>
    </w:p>
    <w:p w14:paraId="00091F8C" w14:textId="77777777" w:rsidR="009D7545" w:rsidRDefault="009D7545" w:rsidP="009D7545">
      <w:pPr>
        <w:ind w:firstLine="709"/>
        <w:jc w:val="both"/>
      </w:pPr>
      <w:r>
        <w:t>Руководитель проекта со стороны Исполнителя формирует план/факт анализ исполнения.</w:t>
      </w:r>
    </w:p>
    <w:p w14:paraId="790BF215" w14:textId="77777777" w:rsidR="009D7545" w:rsidRDefault="009D7545" w:rsidP="009D7545">
      <w:pPr>
        <w:ind w:firstLine="709"/>
        <w:jc w:val="both"/>
      </w:pPr>
      <w:r>
        <w:t>В случае негативных отклонений Руководители проекта инициируют процедуры «Мониторинг и анализ рисков этапа проекта».</w:t>
      </w:r>
    </w:p>
    <w:p w14:paraId="5A53009F" w14:textId="77777777" w:rsidR="009D7545" w:rsidRPr="009D7545" w:rsidRDefault="009D7545" w:rsidP="009D7545">
      <w:pPr>
        <w:ind w:firstLine="709"/>
        <w:jc w:val="both"/>
      </w:pPr>
      <w:r>
        <w:t xml:space="preserve">В случае невозможности завершения этапа проекта в сроки, запланированные Календарным графиком, стороны в праве урегулировать отклонения изменением стратегии реализации проекта с инициацией процедуры </w:t>
      </w:r>
      <w:hyperlink w:anchor="_Изменение_Календарного_плана" w:history="1">
        <w:r w:rsidR="00A6370D" w:rsidRPr="00CC027C">
          <w:rPr>
            <w:rStyle w:val="a4"/>
          </w:rPr>
          <w:t>6</w:t>
        </w:r>
        <w:r w:rsidR="009A4AB0" w:rsidRPr="00A6370D">
          <w:rPr>
            <w:rStyle w:val="a4"/>
          </w:rPr>
          <w:t xml:space="preserve">.6.3. </w:t>
        </w:r>
        <w:r w:rsidR="00A6370D" w:rsidRPr="00A6370D">
          <w:rPr>
            <w:rStyle w:val="a4"/>
          </w:rPr>
          <w:t>«</w:t>
        </w:r>
        <w:r w:rsidRPr="00A6370D">
          <w:rPr>
            <w:rStyle w:val="a4"/>
          </w:rPr>
          <w:t>Изменение Календарного плана работ»</w:t>
        </w:r>
      </w:hyperlink>
      <w:r w:rsidR="00274B21">
        <w:t>.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456"/>
        <w:gridCol w:w="1121"/>
        <w:gridCol w:w="1165"/>
        <w:gridCol w:w="1166"/>
        <w:gridCol w:w="2041"/>
        <w:gridCol w:w="1984"/>
        <w:gridCol w:w="1418"/>
      </w:tblGrid>
      <w:tr w:rsidR="009D7545" w:rsidRPr="009D7545" w14:paraId="3F4A8246" w14:textId="77777777" w:rsidTr="008D3497">
        <w:trPr>
          <w:trHeight w:val="450"/>
          <w:tblHeader/>
        </w:trPr>
        <w:tc>
          <w:tcPr>
            <w:tcW w:w="45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3D4BB817" w14:textId="77777777" w:rsidR="009D7545" w:rsidRPr="009D7545" w:rsidRDefault="009D7545" w:rsidP="009D75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54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N п/п</w:t>
            </w:r>
          </w:p>
        </w:tc>
        <w:tc>
          <w:tcPr>
            <w:tcW w:w="112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1CE22C84" w14:textId="77777777" w:rsidR="009D7545" w:rsidRPr="009D7545" w:rsidRDefault="009D7545" w:rsidP="009D75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54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Уровень управления</w:t>
            </w:r>
          </w:p>
        </w:tc>
        <w:tc>
          <w:tcPr>
            <w:tcW w:w="116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2BD2757B" w14:textId="77777777" w:rsidR="009D7545" w:rsidRPr="009D7545" w:rsidRDefault="009D7545" w:rsidP="009D75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54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Роль, процедура</w:t>
            </w:r>
          </w:p>
        </w:tc>
        <w:tc>
          <w:tcPr>
            <w:tcW w:w="116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43F1CBFF" w14:textId="77777777" w:rsidR="009D7545" w:rsidRPr="009D7545" w:rsidRDefault="009D7545" w:rsidP="009D75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54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Действие</w:t>
            </w:r>
          </w:p>
        </w:tc>
        <w:tc>
          <w:tcPr>
            <w:tcW w:w="204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2E2BC716" w14:textId="77777777" w:rsidR="009D7545" w:rsidRPr="009D7545" w:rsidRDefault="009D7545" w:rsidP="009D75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54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Предмет рассмотрения/ согласования</w:t>
            </w:r>
          </w:p>
        </w:tc>
        <w:tc>
          <w:tcPr>
            <w:tcW w:w="198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60815B7A" w14:textId="77777777" w:rsidR="009D7545" w:rsidRPr="009D7545" w:rsidRDefault="009D7545" w:rsidP="009D75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54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Результат</w:t>
            </w:r>
          </w:p>
        </w:tc>
        <w:tc>
          <w:tcPr>
            <w:tcW w:w="141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5D9F31E8" w14:textId="77777777" w:rsidR="009D7545" w:rsidRPr="009D7545" w:rsidRDefault="009D7545" w:rsidP="009D75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54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Направляет кому</w:t>
            </w:r>
          </w:p>
        </w:tc>
      </w:tr>
      <w:tr w:rsidR="009D7545" w:rsidRPr="009D7545" w14:paraId="6D22AA72" w14:textId="77777777" w:rsidTr="009D7545">
        <w:trPr>
          <w:trHeight w:val="9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8748DF9" w14:textId="77777777" w:rsidR="009D7545" w:rsidRPr="009D7545" w:rsidRDefault="009D7545" w:rsidP="009D75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75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A775B6E" w14:textId="77777777" w:rsidR="009D7545" w:rsidRPr="009D7545" w:rsidRDefault="009D7545" w:rsidP="009D7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75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FFB59DC" w14:textId="77777777" w:rsidR="009D7545" w:rsidRPr="009D7545" w:rsidRDefault="009D7545" w:rsidP="009D7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75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Исполнителя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8B33107" w14:textId="77777777" w:rsidR="009D7545" w:rsidRPr="009D7545" w:rsidRDefault="009D7545" w:rsidP="009D7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75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Формирует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D6CA6CC" w14:textId="77777777" w:rsidR="009D7545" w:rsidRPr="009D7545" w:rsidRDefault="009D7545" w:rsidP="009D7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75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C479E00" w14:textId="77777777" w:rsidR="009D7545" w:rsidRPr="009D7545" w:rsidRDefault="009D7545" w:rsidP="009D7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75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План/факт анализ исполнения календарного план-графика работ по этапу проекта, пояснения по отклонениям, план мероприятий по устранению отклонений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2854131" w14:textId="77777777" w:rsidR="009D7545" w:rsidRPr="009D7545" w:rsidRDefault="009D7545" w:rsidP="009D7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75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</w:tr>
      <w:tr w:rsidR="009D7545" w:rsidRPr="009D7545" w14:paraId="296899A6" w14:textId="77777777" w:rsidTr="009D7545">
        <w:trPr>
          <w:trHeight w:val="1125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5F1D9B6" w14:textId="77777777" w:rsidR="009D7545" w:rsidRPr="009D7545" w:rsidRDefault="009D7545" w:rsidP="009D75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75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A3A1687" w14:textId="77777777" w:rsidR="009D7545" w:rsidRPr="009D7545" w:rsidRDefault="009D7545" w:rsidP="009D7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75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17EF2BC" w14:textId="77777777" w:rsidR="009D7545" w:rsidRPr="009D7545" w:rsidRDefault="009D7545" w:rsidP="009D7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75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E331141" w14:textId="77777777" w:rsidR="009D7545" w:rsidRPr="009D7545" w:rsidRDefault="009D7545" w:rsidP="009D7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75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Информирует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829C74C" w14:textId="77777777" w:rsidR="009D7545" w:rsidRPr="009D7545" w:rsidRDefault="009D7545" w:rsidP="009D7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75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План/факт анализ исполнения календарного план-графика работ по этапу проекта, пояснения по отклонениям, план мероприятий по устранению отклонений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5CFA2E5" w14:textId="77777777" w:rsidR="009D7545" w:rsidRPr="009D7545" w:rsidRDefault="009D7545" w:rsidP="009D75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75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План/факт анализ исполнения календарного план-графика работ по этапу проекта, пояснения по отклонениям, план мероприятий по устранению отклонений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9A927CC" w14:textId="77777777" w:rsidR="009D7545" w:rsidRPr="009D7545" w:rsidRDefault="009D7545" w:rsidP="008D3497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D754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Оперативный совет</w:t>
            </w:r>
          </w:p>
        </w:tc>
      </w:tr>
    </w:tbl>
    <w:p w14:paraId="2CDB354C" w14:textId="1A0652FA" w:rsidR="00F645C4" w:rsidRDefault="0086066F" w:rsidP="008D3497">
      <w:pPr>
        <w:pStyle w:val="ae"/>
      </w:pPr>
      <w:r>
        <w:t xml:space="preserve">Таблица </w:t>
      </w:r>
      <w:fldSimple w:instr=" SEQ Таблица \* ARABIC ">
        <w:r w:rsidR="000020CA">
          <w:rPr>
            <w:noProof/>
          </w:rPr>
          <w:t>29</w:t>
        </w:r>
      </w:fldSimple>
      <w:r>
        <w:t xml:space="preserve"> "Процедура проведения анализа детализированного календарного план-графика работ по этапу проекта"</w:t>
      </w:r>
    </w:p>
    <w:p w14:paraId="5108E9B9" w14:textId="77777777" w:rsidR="007307B5" w:rsidRPr="007307B5" w:rsidRDefault="007307B5" w:rsidP="00FA6EEC">
      <w:pPr>
        <w:spacing w:after="0"/>
      </w:pPr>
    </w:p>
    <w:p w14:paraId="70985CBA" w14:textId="77777777" w:rsidR="00F645C4" w:rsidRDefault="006373B5" w:rsidP="00F645C4">
      <w:pPr>
        <w:pStyle w:val="4"/>
        <w:numPr>
          <w:ilvl w:val="3"/>
          <w:numId w:val="1"/>
        </w:numPr>
      </w:pPr>
      <w:r>
        <w:t>Мониторинг и анализ рисков этапа проекта</w:t>
      </w:r>
    </w:p>
    <w:p w14:paraId="202A4DA6" w14:textId="77777777" w:rsidR="00D376C2" w:rsidRDefault="00D376C2" w:rsidP="00FA6EEC">
      <w:pPr>
        <w:spacing w:after="0"/>
      </w:pPr>
    </w:p>
    <w:p w14:paraId="11F1995F" w14:textId="77777777" w:rsidR="00D376C2" w:rsidRDefault="00D376C2" w:rsidP="00D376C2">
      <w:pPr>
        <w:ind w:firstLine="709"/>
        <w:jc w:val="both"/>
      </w:pPr>
      <w:r>
        <w:t>Мониторинг рисков этапа проекта выполняется Руководителями проекта со стороны Заказчика и Исполнителя непрерывно от начала работ по этапу проекта до завершения работ по этапу проекта.</w:t>
      </w:r>
    </w:p>
    <w:p w14:paraId="7C959099" w14:textId="77777777" w:rsidR="00D376C2" w:rsidRDefault="00D376C2" w:rsidP="00D376C2">
      <w:pPr>
        <w:ind w:firstLine="709"/>
        <w:jc w:val="both"/>
      </w:pPr>
      <w:r>
        <w:t>Мониторинг рисков включает в себя:</w:t>
      </w:r>
    </w:p>
    <w:p w14:paraId="10D93B8A" w14:textId="493AEBF1" w:rsidR="00D376C2" w:rsidRDefault="00D376C2" w:rsidP="00D376C2">
      <w:pPr>
        <w:pStyle w:val="a5"/>
        <w:numPr>
          <w:ilvl w:val="0"/>
          <w:numId w:val="3"/>
        </w:numPr>
        <w:jc w:val="both"/>
      </w:pPr>
      <w:r>
        <w:t>Переоценку рисков проекта</w:t>
      </w:r>
      <w:r w:rsidR="003A271D">
        <w:t>,</w:t>
      </w:r>
      <w:r>
        <w:t xml:space="preserve"> утвержденных </w:t>
      </w:r>
      <w:r w:rsidR="00A6370D">
        <w:t xml:space="preserve">документом </w:t>
      </w:r>
      <w:r>
        <w:t>«Реестр рисков этапа</w:t>
      </w:r>
      <w:r w:rsidR="00942647">
        <w:t xml:space="preserve"> проекта</w:t>
      </w:r>
      <w:r>
        <w:t>»;</w:t>
      </w:r>
    </w:p>
    <w:p w14:paraId="78CDDDA5" w14:textId="27303751" w:rsidR="00D376C2" w:rsidRDefault="00D376C2" w:rsidP="00D376C2">
      <w:pPr>
        <w:pStyle w:val="a5"/>
        <w:numPr>
          <w:ilvl w:val="0"/>
          <w:numId w:val="3"/>
        </w:numPr>
        <w:jc w:val="both"/>
      </w:pPr>
      <w:r>
        <w:t xml:space="preserve">Анализ соответствия запланированных мероприятий по снижению влияния риска на </w:t>
      </w:r>
      <w:r w:rsidR="00942647">
        <w:t>этап проекта</w:t>
      </w:r>
      <w:r>
        <w:t xml:space="preserve"> текущей оценк</w:t>
      </w:r>
      <w:r w:rsidR="007307B5">
        <w:t>е</w:t>
      </w:r>
      <w:r>
        <w:t xml:space="preserve"> и параметрам риска;</w:t>
      </w:r>
    </w:p>
    <w:p w14:paraId="0CBCEBD8" w14:textId="77777777" w:rsidR="00D376C2" w:rsidRDefault="00D376C2" w:rsidP="00D376C2">
      <w:pPr>
        <w:pStyle w:val="a5"/>
        <w:numPr>
          <w:ilvl w:val="0"/>
          <w:numId w:val="3"/>
        </w:numPr>
        <w:jc w:val="both"/>
      </w:pPr>
      <w:r>
        <w:t>Идентификация и регистрация новых рисков</w:t>
      </w:r>
      <w:r w:rsidR="00942647">
        <w:t xml:space="preserve"> этапа проекта</w:t>
      </w:r>
      <w:r>
        <w:t>.</w:t>
      </w:r>
    </w:p>
    <w:p w14:paraId="46B07C55" w14:textId="77777777" w:rsidR="00D376C2" w:rsidRDefault="00D376C2" w:rsidP="00D376C2">
      <w:pPr>
        <w:ind w:firstLine="709"/>
        <w:jc w:val="both"/>
      </w:pPr>
      <w:r>
        <w:t xml:space="preserve">Если идентифицированы новые риски или выявлено несоответствие запланированных мероприятий текущей </w:t>
      </w:r>
      <w:r w:rsidR="009617EF">
        <w:t xml:space="preserve">оценке </w:t>
      </w:r>
      <w:r>
        <w:t xml:space="preserve">риска, Руководители проекта со стороны Заказчика и Исполнителя готовят предложения по мероприятиям, Руководитель проекта со стороны Заказчика </w:t>
      </w:r>
      <w:r w:rsidR="00942647">
        <w:t>формирует предложения о мероприятиях по снижению влияния рисков на проект для Оперативного совета</w:t>
      </w:r>
      <w:r>
        <w:t>.</w:t>
      </w:r>
    </w:p>
    <w:p w14:paraId="7B9EB1ED" w14:textId="2EE86A88" w:rsidR="00D376C2" w:rsidRDefault="00D376C2" w:rsidP="00D376C2">
      <w:pPr>
        <w:ind w:firstLine="709"/>
        <w:jc w:val="both"/>
      </w:pPr>
      <w:r>
        <w:t>Результаты мониторинга регистрируются в рабочем документе «Реестр рисков</w:t>
      </w:r>
      <w:r w:rsidR="00942647">
        <w:t xml:space="preserve"> этапа проекта</w:t>
      </w:r>
      <w:r>
        <w:t>» и отчетном документе «Изменение рисков</w:t>
      </w:r>
      <w:r w:rsidR="00942647">
        <w:t xml:space="preserve"> этапа проекта</w:t>
      </w:r>
      <w:r>
        <w:t>» с периодичностью не реже 1 раз</w:t>
      </w:r>
      <w:r w:rsidR="007307B5">
        <w:t>а</w:t>
      </w:r>
      <w:r>
        <w:t xml:space="preserve"> в неделю.</w:t>
      </w:r>
    </w:p>
    <w:p w14:paraId="121CC444" w14:textId="77777777" w:rsidR="00D376C2" w:rsidRDefault="00D376C2" w:rsidP="00D376C2">
      <w:pPr>
        <w:ind w:firstLine="709"/>
        <w:jc w:val="both"/>
      </w:pPr>
      <w:r>
        <w:t>Руководитель проекта со стороны Заказчика информирует о результатах мониторинга:</w:t>
      </w:r>
    </w:p>
    <w:p w14:paraId="74A21F38" w14:textId="77777777" w:rsidR="00D376C2" w:rsidRDefault="00D376C2" w:rsidP="00D376C2">
      <w:pPr>
        <w:pStyle w:val="a5"/>
        <w:numPr>
          <w:ilvl w:val="0"/>
          <w:numId w:val="3"/>
        </w:numPr>
        <w:jc w:val="both"/>
      </w:pPr>
      <w:r>
        <w:t>Оперативный совет не реже 1 раза в неделю;</w:t>
      </w:r>
    </w:p>
    <w:p w14:paraId="0A94A23B" w14:textId="77777777" w:rsidR="00942647" w:rsidRDefault="00942647" w:rsidP="00942647">
      <w:pPr>
        <w:ind w:firstLine="709"/>
        <w:jc w:val="both"/>
      </w:pPr>
      <w:r>
        <w:t>Анализ рисков этапа проекта выполняется Оперативным советом на основании предложений о мероприятиях по снижению влияния рисков на сроки и качество выполнения работ по этапу проекта.</w:t>
      </w:r>
    </w:p>
    <w:p w14:paraId="032060B8" w14:textId="77777777" w:rsidR="00942647" w:rsidRDefault="00942647" w:rsidP="00942647">
      <w:pPr>
        <w:ind w:firstLine="709"/>
        <w:jc w:val="both"/>
      </w:pPr>
      <w:r>
        <w:t xml:space="preserve">Оперативный совет утверждает решение о мероприятиях не требующих стратегических и организационных решений в документе «Реестр мероприятий по </w:t>
      </w:r>
      <w:r w:rsidR="00905E5D">
        <w:t xml:space="preserve">предотвращению и снижению влияния рисков на результаты </w:t>
      </w:r>
      <w:r>
        <w:t xml:space="preserve">этапа проекта». </w:t>
      </w:r>
    </w:p>
    <w:p w14:paraId="0C2B1790" w14:textId="4F70FED7" w:rsidR="005E5D58" w:rsidRDefault="00942647" w:rsidP="00942647">
      <w:pPr>
        <w:ind w:firstLine="709"/>
        <w:jc w:val="both"/>
      </w:pPr>
      <w:r>
        <w:t>Если выявленные риски</w:t>
      </w:r>
      <w:r w:rsidR="00A6370D">
        <w:t xml:space="preserve"> этапа проекта</w:t>
      </w:r>
      <w:r>
        <w:t xml:space="preserve"> влияют на риски проекта, то Руководителями проекта </w:t>
      </w:r>
      <w:r w:rsidR="009617EF">
        <w:t xml:space="preserve">инициализируются </w:t>
      </w:r>
      <w:r>
        <w:t>процедуры «Мониторинг рисков проекта» и «Анализ рисков проекта».</w:t>
      </w:r>
    </w:p>
    <w:p w14:paraId="3CED515A" w14:textId="77777777" w:rsidR="007307B5" w:rsidRDefault="007307B5" w:rsidP="00FA6EEC">
      <w:pPr>
        <w:spacing w:after="0"/>
        <w:ind w:firstLine="709"/>
        <w:jc w:val="both"/>
      </w:pPr>
    </w:p>
    <w:p w14:paraId="6C33A2F0" w14:textId="77777777" w:rsidR="005E5D58" w:rsidRDefault="005E5D58" w:rsidP="005E5D58">
      <w:pPr>
        <w:pStyle w:val="3"/>
        <w:numPr>
          <w:ilvl w:val="2"/>
          <w:numId w:val="1"/>
        </w:numPr>
      </w:pPr>
      <w:bookmarkStart w:id="42" w:name="_Toc93400307"/>
      <w:r w:rsidRPr="005E5D58">
        <w:t>Завершение выполнения работ по этапу</w:t>
      </w:r>
      <w:bookmarkEnd w:id="42"/>
    </w:p>
    <w:p w14:paraId="13FEC7CB" w14:textId="77777777" w:rsidR="00E15479" w:rsidRPr="00E15479" w:rsidRDefault="00E15479" w:rsidP="00FA6EEC">
      <w:pPr>
        <w:spacing w:after="0"/>
      </w:pPr>
    </w:p>
    <w:p w14:paraId="30436F9E" w14:textId="77777777" w:rsidR="005E5D58" w:rsidRDefault="00E15479" w:rsidP="00E15479">
      <w:pPr>
        <w:ind w:firstLine="709"/>
        <w:jc w:val="both"/>
      </w:pPr>
      <w:r>
        <w:t>Руководители рабочих групп по направлениям направляют Руководителю проекта со стороны Заказчика подписанные Протоколы сдаточных испытаний.</w:t>
      </w:r>
    </w:p>
    <w:p w14:paraId="261DD512" w14:textId="77777777" w:rsidR="00E15479" w:rsidRDefault="00E15479" w:rsidP="00E15479">
      <w:pPr>
        <w:ind w:firstLine="709"/>
        <w:jc w:val="both"/>
      </w:pPr>
      <w:r>
        <w:t xml:space="preserve">Оперативный совет принимает решение о соответствии результатов этапа проекта целям и результатам утвержденного документа «Реестр целей и результатов этапа проекта». </w:t>
      </w:r>
    </w:p>
    <w:p w14:paraId="6183D0C1" w14:textId="77777777" w:rsidR="00274B21" w:rsidRDefault="00274B21" w:rsidP="00E15479">
      <w:pPr>
        <w:ind w:firstLine="709"/>
        <w:jc w:val="both"/>
      </w:pPr>
      <w:r>
        <w:t>Процедура завершения выполнения работ по этапу приведена в таблице 30.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456"/>
        <w:gridCol w:w="1121"/>
        <w:gridCol w:w="1248"/>
        <w:gridCol w:w="1128"/>
        <w:gridCol w:w="1571"/>
        <w:gridCol w:w="1877"/>
        <w:gridCol w:w="1950"/>
      </w:tblGrid>
      <w:tr w:rsidR="00A839E1" w:rsidRPr="00A839E1" w14:paraId="7D69DF86" w14:textId="77777777" w:rsidTr="00764C88">
        <w:trPr>
          <w:trHeight w:val="450"/>
          <w:tblHeader/>
        </w:trPr>
        <w:tc>
          <w:tcPr>
            <w:tcW w:w="45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18EC6551" w14:textId="77777777" w:rsidR="00A839E1" w:rsidRPr="00A839E1" w:rsidRDefault="00A839E1" w:rsidP="00A83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N п/п</w:t>
            </w:r>
          </w:p>
        </w:tc>
        <w:tc>
          <w:tcPr>
            <w:tcW w:w="112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3FF788CD" w14:textId="77777777" w:rsidR="00A839E1" w:rsidRPr="00A839E1" w:rsidRDefault="00A839E1" w:rsidP="00A83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Уровень управления</w:t>
            </w:r>
          </w:p>
        </w:tc>
        <w:tc>
          <w:tcPr>
            <w:tcW w:w="124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1647F90A" w14:textId="77777777" w:rsidR="00A839E1" w:rsidRPr="00A839E1" w:rsidRDefault="00A839E1" w:rsidP="00A83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Роль, процедура</w:t>
            </w:r>
          </w:p>
        </w:tc>
        <w:tc>
          <w:tcPr>
            <w:tcW w:w="112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6229C2EE" w14:textId="77777777" w:rsidR="00A839E1" w:rsidRPr="00A839E1" w:rsidRDefault="00A839E1" w:rsidP="00A83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Действие</w:t>
            </w:r>
          </w:p>
        </w:tc>
        <w:tc>
          <w:tcPr>
            <w:tcW w:w="157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77281D8B" w14:textId="77777777" w:rsidR="00A839E1" w:rsidRPr="00A839E1" w:rsidRDefault="00A839E1" w:rsidP="00A83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Предмет рассмотрения/ согласования</w:t>
            </w:r>
          </w:p>
        </w:tc>
        <w:tc>
          <w:tcPr>
            <w:tcW w:w="187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59024BB7" w14:textId="77777777" w:rsidR="00A839E1" w:rsidRPr="00A839E1" w:rsidRDefault="00A839E1" w:rsidP="00A83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Результат</w:t>
            </w:r>
          </w:p>
        </w:tc>
        <w:tc>
          <w:tcPr>
            <w:tcW w:w="195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vAlign w:val="center"/>
            <w:hideMark/>
          </w:tcPr>
          <w:p w14:paraId="481F8CD0" w14:textId="77777777" w:rsidR="00A839E1" w:rsidRPr="00A839E1" w:rsidRDefault="00A839E1" w:rsidP="00A83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Направляет кому</w:t>
            </w:r>
          </w:p>
        </w:tc>
      </w:tr>
      <w:tr w:rsidR="00A839E1" w:rsidRPr="00A839E1" w14:paraId="702E9130" w14:textId="77777777" w:rsidTr="00764C88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1B12152" w14:textId="77777777" w:rsidR="00A839E1" w:rsidRPr="00A839E1" w:rsidRDefault="00A839E1" w:rsidP="00A839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3583A8D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ACB256A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Исполнителя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E672673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Формирует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63B0CE8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26ACEF7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Проекты Отчетных документов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692936C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</w:tr>
      <w:tr w:rsidR="00A839E1" w:rsidRPr="00A839E1" w14:paraId="43F37817" w14:textId="77777777" w:rsidTr="00764C88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584E17D" w14:textId="77777777" w:rsidR="00A839E1" w:rsidRPr="00A839E1" w:rsidRDefault="00A839E1" w:rsidP="00A839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5CB466A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259075B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Исполнителя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C7C0667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Формирует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D0E56D0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A2548A6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Отчет о затраченных ресурсах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360CF09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</w:tr>
      <w:tr w:rsidR="00A839E1" w:rsidRPr="00A839E1" w14:paraId="122025CB" w14:textId="77777777" w:rsidTr="00764C88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E52F2CE" w14:textId="77777777" w:rsidR="00A839E1" w:rsidRPr="00A839E1" w:rsidRDefault="00A839E1" w:rsidP="00A839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F39AA9D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2534AE2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Оперативный совет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06CB810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Согласует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5DE103C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Проекты Отчетных документов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321A025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Согласованные Отчетные документы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C0976D1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</w:tr>
      <w:tr w:rsidR="00A839E1" w:rsidRPr="00A839E1" w14:paraId="43875927" w14:textId="77777777" w:rsidTr="00764C88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6568594" w14:textId="77777777" w:rsidR="00A839E1" w:rsidRPr="00A839E1" w:rsidRDefault="00A839E1" w:rsidP="00A839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04F7EBE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4BE2228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D3117FE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Утверждает, подписывает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F7265B4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Согласованные Отчетные документы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2B4A31A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Утвержденные Отчетные документы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6E1E7D3" w14:textId="77777777" w:rsidR="00A839E1" w:rsidRPr="00A839E1" w:rsidRDefault="00A839E1" w:rsidP="00A83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Исполнителя</w:t>
            </w:r>
          </w:p>
        </w:tc>
      </w:tr>
      <w:tr w:rsidR="00FF168F" w:rsidRPr="00A839E1" w14:paraId="58DCC691" w14:textId="77777777" w:rsidTr="00764C88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A73FC4B" w14:textId="77777777" w:rsidR="00FF168F" w:rsidRPr="00A839E1" w:rsidRDefault="00FF168F" w:rsidP="00FF16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EA29BE5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F436115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Исполнителя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6F021A5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Подписывает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5478790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Утвержденные Отчетные документы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4288A3D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Утвержденные и подписанные Отчётные документы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24C015B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Руководитель проекта со стороны Заказчика</w:t>
            </w:r>
          </w:p>
        </w:tc>
      </w:tr>
      <w:tr w:rsidR="00FF168F" w:rsidRPr="00A839E1" w14:paraId="3620463C" w14:textId="77777777" w:rsidTr="00764C88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8BA7F98" w14:textId="77777777" w:rsidR="00FF168F" w:rsidRPr="00A839E1" w:rsidRDefault="00FF168F" w:rsidP="00FF16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5BDB8AC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A6258C8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9F4B046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Проверяет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B1B2912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Соответствие результатов этапа реестру результатов и целей этапа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C0387DB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Повестка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заседания </w:t>
            </w: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Оперативного совета с проектом решения о завершении этапа. Протокол о соответствии результатов и целей этапа.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E7FC11C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Администратор Оперативного совета</w:t>
            </w:r>
          </w:p>
        </w:tc>
      </w:tr>
      <w:tr w:rsidR="00FF168F" w:rsidRPr="00A839E1" w14:paraId="291879CB" w14:textId="77777777" w:rsidTr="00764C88">
        <w:trPr>
          <w:trHeight w:val="90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F333767" w14:textId="77777777" w:rsidR="00FF168F" w:rsidRPr="00A839E1" w:rsidRDefault="00FF168F" w:rsidP="00FF16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AE12876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AD9F9A0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Оперативный совет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74A6942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Согласует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CB4E5D1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Повестка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заседания </w:t>
            </w: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Оперативного совета с проектом решения о завершении этапа. Протокол о соответствии результатов и целей этапа.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2E1386D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Оперативного совета с решением о завершении этапа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53E7B99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</w:tr>
      <w:tr w:rsidR="00FF168F" w:rsidRPr="00A839E1" w14:paraId="6A0941B3" w14:textId="77777777" w:rsidTr="00764C88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B053917" w14:textId="77777777" w:rsidR="00FF168F" w:rsidRPr="00A839E1" w:rsidRDefault="00FF168F" w:rsidP="00FF16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26BE0C1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F9A04D5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2B84C7A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Утверждает, подписывает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35AC0DC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Оперативного совета с решением о завершении этапа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BA577E9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Утвержденный Протокол Оперативного совета с решением о завершении этапа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5F60422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Исполнителя</w:t>
            </w:r>
          </w:p>
        </w:tc>
      </w:tr>
      <w:tr w:rsidR="00FF168F" w:rsidRPr="00A839E1" w14:paraId="5D8F02EC" w14:textId="77777777" w:rsidTr="00764C88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02A5675" w14:textId="77777777" w:rsidR="00FF168F" w:rsidRPr="00A839E1" w:rsidRDefault="00FF168F" w:rsidP="00FF16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3438597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068EFD1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Исполнителя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4C4CD76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Подписывает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D0B0BFA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Утвержденный Протокол Оперативного совета с решением о завершении этапа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BD72B18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Подписанный Протокол Оперативного совета с решением о завершении этапа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89D172E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</w:tr>
      <w:tr w:rsidR="00FF168F" w:rsidRPr="00A839E1" w14:paraId="3A06B729" w14:textId="77777777" w:rsidTr="00764C88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26FEEF3" w14:textId="77777777" w:rsidR="00FF168F" w:rsidRPr="00A839E1" w:rsidRDefault="00FF168F" w:rsidP="00FF16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B2ECA9A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Оперативное управление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D1F461E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Исполнителя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3D1D45F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Направляет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3CD3ACB" w14:textId="77777777" w:rsidR="00FF168F" w:rsidRPr="00A839E1" w:rsidRDefault="00FF168F" w:rsidP="00FF16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Подписанный Протокол Оперативного совета с решением о завершении этапа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3556860" w14:textId="77777777" w:rsidR="00FF168F" w:rsidRPr="00A839E1" w:rsidRDefault="00FF168F" w:rsidP="006309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Счет на оплату </w:t>
            </w:r>
            <w:r w:rsidR="006309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согласно договору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E91CA31" w14:textId="77777777" w:rsidR="00FF168F" w:rsidRPr="00A839E1" w:rsidRDefault="00FF168F" w:rsidP="008D3497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A839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Руководитель проекта со стороны Заказчика</w:t>
            </w:r>
          </w:p>
        </w:tc>
      </w:tr>
    </w:tbl>
    <w:p w14:paraId="2EAD65F4" w14:textId="360E4B85" w:rsidR="00720F95" w:rsidRPr="00CC027C" w:rsidRDefault="00663BF7" w:rsidP="008D3497">
      <w:pPr>
        <w:pStyle w:val="ae"/>
      </w:pPr>
      <w:r>
        <w:t xml:space="preserve">Таблица </w:t>
      </w:r>
      <w:fldSimple w:instr=" SEQ Таблица \* ARABIC ">
        <w:r w:rsidR="000020CA">
          <w:rPr>
            <w:noProof/>
          </w:rPr>
          <w:t>30</w:t>
        </w:r>
      </w:fldSimple>
      <w:r w:rsidRPr="00CC027C">
        <w:t xml:space="preserve"> </w:t>
      </w:r>
      <w:r>
        <w:t>"Процедура завершения выполнения работ по этапу"</w:t>
      </w:r>
    </w:p>
    <w:p w14:paraId="4D2D151C" w14:textId="77777777" w:rsidR="009A4AB0" w:rsidRPr="00CC027C" w:rsidRDefault="009A4AB0" w:rsidP="00FA6EEC">
      <w:pPr>
        <w:spacing w:after="0"/>
      </w:pPr>
    </w:p>
    <w:p w14:paraId="558FBA59" w14:textId="77777777" w:rsidR="005E5D58" w:rsidRDefault="005E5D58" w:rsidP="005E5D58">
      <w:pPr>
        <w:pStyle w:val="3"/>
        <w:numPr>
          <w:ilvl w:val="2"/>
          <w:numId w:val="1"/>
        </w:numPr>
      </w:pPr>
      <w:bookmarkStart w:id="43" w:name="_Toc93400308"/>
      <w:r w:rsidRPr="005E5D58">
        <w:t>Оплата аванса за успешное завершение работ по этапу проекта</w:t>
      </w:r>
      <w:bookmarkEnd w:id="43"/>
    </w:p>
    <w:p w14:paraId="508CCC00" w14:textId="77777777" w:rsidR="007307B5" w:rsidRDefault="007307B5" w:rsidP="00FA6EEC">
      <w:pPr>
        <w:spacing w:after="0"/>
        <w:ind w:firstLine="709"/>
        <w:jc w:val="both"/>
      </w:pPr>
    </w:p>
    <w:p w14:paraId="05ECC6BF" w14:textId="185A055F" w:rsidR="003F2C77" w:rsidRDefault="00036E73" w:rsidP="00274B21">
      <w:pPr>
        <w:ind w:firstLine="709"/>
        <w:jc w:val="both"/>
      </w:pPr>
      <w:r>
        <w:t xml:space="preserve">Оплата за успешное завершение работ по этапу проекта </w:t>
      </w:r>
      <w:r w:rsidR="00AB635F">
        <w:t>производится</w:t>
      </w:r>
      <w:r>
        <w:t xml:space="preserve"> </w:t>
      </w:r>
      <w:r w:rsidR="00AB635F">
        <w:t>в соответствии с условиями</w:t>
      </w:r>
      <w:r>
        <w:t xml:space="preserve"> </w:t>
      </w:r>
      <w:r w:rsidR="00AB635F">
        <w:t>договора</w:t>
      </w:r>
      <w:r w:rsidR="003F2C77">
        <w:t>.</w:t>
      </w:r>
    </w:p>
    <w:p w14:paraId="67913BC4" w14:textId="445F60FC" w:rsidR="00C619FF" w:rsidRDefault="00C619FF" w:rsidP="00410C0C">
      <w:pPr>
        <w:pStyle w:val="2"/>
        <w:numPr>
          <w:ilvl w:val="1"/>
          <w:numId w:val="1"/>
        </w:numPr>
      </w:pPr>
      <w:bookmarkStart w:id="44" w:name="_Toc93400309"/>
      <w:r>
        <w:t>Перевод системы в опытно-промышленную эксплуатацию</w:t>
      </w:r>
      <w:bookmarkEnd w:id="44"/>
    </w:p>
    <w:p w14:paraId="1A18815C" w14:textId="77777777" w:rsidR="007307B5" w:rsidRPr="007307B5" w:rsidRDefault="007307B5" w:rsidP="00FA6EEC">
      <w:pPr>
        <w:spacing w:after="0"/>
      </w:pPr>
    </w:p>
    <w:p w14:paraId="49AEB8C0" w14:textId="0687924F" w:rsidR="007526E0" w:rsidRDefault="00E51256" w:rsidP="00274B21">
      <w:pPr>
        <w:ind w:firstLine="709"/>
        <w:jc w:val="both"/>
      </w:pPr>
      <w:r>
        <w:t>Решение о переводе блоков системы в опытно-промышленную</w:t>
      </w:r>
      <w:r w:rsidR="00E0169B">
        <w:t xml:space="preserve"> (ОПЭ)</w:t>
      </w:r>
      <w:r>
        <w:t xml:space="preserve"> эксплуатацию принимается после выполнения </w:t>
      </w:r>
      <w:proofErr w:type="gramStart"/>
      <w:r>
        <w:t>всех организационных и технических мероприятий</w:t>
      </w:r>
      <w:proofErr w:type="gramEnd"/>
      <w:r>
        <w:t xml:space="preserve"> перечисленных в таблице</w:t>
      </w:r>
      <w:r w:rsidR="008D3497">
        <w:t xml:space="preserve"> 31</w:t>
      </w:r>
      <w:r w:rsidR="00C868B8">
        <w:t xml:space="preserve"> на </w:t>
      </w:r>
      <w:r w:rsidR="00880E0A">
        <w:t>основании документа</w:t>
      </w:r>
      <w:r w:rsidR="001D636E">
        <w:t xml:space="preserve"> </w:t>
      </w:r>
      <w:r w:rsidR="00C868B8">
        <w:t>«</w:t>
      </w:r>
      <w:r w:rsidR="00C868B8" w:rsidRPr="00C868B8">
        <w:t>Программа ОПЭ</w:t>
      </w:r>
      <w:r w:rsidR="00C868B8">
        <w:t>»</w:t>
      </w:r>
      <w:r w:rsidR="001D636E">
        <w:t>.</w:t>
      </w:r>
    </w:p>
    <w:p w14:paraId="4EF282D4" w14:textId="5FC2F98F" w:rsidR="001D636E" w:rsidRDefault="001D636E" w:rsidP="00B0608F">
      <w:pPr>
        <w:ind w:firstLine="709"/>
        <w:jc w:val="both"/>
      </w:pPr>
      <w:r>
        <w:t xml:space="preserve">Документ «Программа ОПЭ» должен содержать организационный и функциональный объем ОПЭ, </w:t>
      </w:r>
      <w:r w:rsidR="00231A9C">
        <w:t>цели</w:t>
      </w:r>
      <w:r w:rsidR="007307B5">
        <w:t xml:space="preserve"> и</w:t>
      </w:r>
      <w:r w:rsidR="00231A9C">
        <w:t xml:space="preserve"> критерии успешного завершения ОПЭ.</w:t>
      </w:r>
    </w:p>
    <w:p w14:paraId="4891DA21" w14:textId="77777777" w:rsidR="00274B21" w:rsidRDefault="00C17DA0" w:rsidP="008D3497">
      <w:pPr>
        <w:ind w:firstLine="709"/>
        <w:jc w:val="both"/>
      </w:pPr>
      <w:r>
        <w:t>Документ «Программа ОПЭ»</w:t>
      </w:r>
      <w:r w:rsidR="00C72753">
        <w:t xml:space="preserve"> формируется Руководителем проекта со стороны Исполнителя </w:t>
      </w:r>
      <w:r w:rsidR="0091713E">
        <w:t>на основании</w:t>
      </w:r>
      <w:r w:rsidR="00356F59">
        <w:t xml:space="preserve"> целей, критериев принятия решений о результатах ОПЭ, функционального и организационного объема сформированных Руководителями рабочих групп по направлениям </w:t>
      </w:r>
      <w:r w:rsidR="00C72753">
        <w:t>и утверждается решением Оперативного совета.</w:t>
      </w:r>
      <w:r w:rsidR="00274B21">
        <w:t xml:space="preserve"> </w:t>
      </w:r>
    </w:p>
    <w:tbl>
      <w:tblPr>
        <w:tblW w:w="9352" w:type="dxa"/>
        <w:tblInd w:w="-5" w:type="dxa"/>
        <w:tblLook w:val="04A0" w:firstRow="1" w:lastRow="0" w:firstColumn="1" w:lastColumn="0" w:noHBand="0" w:noVBand="1"/>
      </w:tblPr>
      <w:tblGrid>
        <w:gridCol w:w="456"/>
        <w:gridCol w:w="4931"/>
        <w:gridCol w:w="2333"/>
        <w:gridCol w:w="1632"/>
      </w:tblGrid>
      <w:tr w:rsidR="0091713E" w:rsidRPr="0091713E" w14:paraId="7646FD28" w14:textId="77777777" w:rsidTr="008D3497">
        <w:trPr>
          <w:trHeight w:val="300"/>
          <w:tblHeader/>
        </w:trPr>
        <w:tc>
          <w:tcPr>
            <w:tcW w:w="45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noWrap/>
            <w:vAlign w:val="center"/>
            <w:hideMark/>
          </w:tcPr>
          <w:p w14:paraId="1E69F909" w14:textId="77777777" w:rsidR="0091713E" w:rsidRPr="0091713E" w:rsidRDefault="0091713E" w:rsidP="009171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N п/п</w:t>
            </w:r>
          </w:p>
        </w:tc>
        <w:tc>
          <w:tcPr>
            <w:tcW w:w="493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noWrap/>
            <w:vAlign w:val="center"/>
            <w:hideMark/>
          </w:tcPr>
          <w:p w14:paraId="628387F6" w14:textId="77777777" w:rsidR="0091713E" w:rsidRPr="0091713E" w:rsidRDefault="0091713E" w:rsidP="009171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Мероприятия</w:t>
            </w:r>
          </w:p>
        </w:tc>
        <w:tc>
          <w:tcPr>
            <w:tcW w:w="233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noWrap/>
            <w:vAlign w:val="center"/>
            <w:hideMark/>
          </w:tcPr>
          <w:p w14:paraId="6B03E352" w14:textId="77777777" w:rsidR="0091713E" w:rsidRPr="0091713E" w:rsidRDefault="0091713E" w:rsidP="009171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Отчетный документ</w:t>
            </w:r>
          </w:p>
        </w:tc>
        <w:tc>
          <w:tcPr>
            <w:tcW w:w="163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noWrap/>
            <w:vAlign w:val="center"/>
            <w:hideMark/>
          </w:tcPr>
          <w:p w14:paraId="0F34C3C4" w14:textId="77777777" w:rsidR="0091713E" w:rsidRPr="0091713E" w:rsidRDefault="0091713E" w:rsidP="009171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Ответственный</w:t>
            </w:r>
          </w:p>
        </w:tc>
      </w:tr>
      <w:tr w:rsidR="0091713E" w:rsidRPr="0091713E" w14:paraId="0156A72D" w14:textId="77777777" w:rsidTr="008D3497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C6AE843" w14:textId="77777777" w:rsidR="0091713E" w:rsidRPr="0091713E" w:rsidRDefault="0091713E" w:rsidP="009171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C5D0836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Заказчик согласовал Рабочую документацию по блокам системы переводимым в опытно-промышленную эксплуатацию. Рабочая документация содержит инструкции пользователей.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810F076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CE5A779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Заказчик</w:t>
            </w:r>
          </w:p>
        </w:tc>
      </w:tr>
      <w:tr w:rsidR="0091713E" w:rsidRPr="0091713E" w14:paraId="2818116E" w14:textId="77777777" w:rsidTr="008D3497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4581122" w14:textId="77777777" w:rsidR="0091713E" w:rsidRPr="0091713E" w:rsidRDefault="0091713E" w:rsidP="009171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196307F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Блоки системы переводимые в опытно-промышленную эксплуатацию прошли испытания подтвержденные решениями Оперативного совета на основании согласованных методик и протоколов испытаний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9CF7A24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Протоколы сдаточных испытаний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78D7040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Заказчик</w:t>
            </w:r>
          </w:p>
        </w:tc>
      </w:tr>
      <w:tr w:rsidR="0091713E" w:rsidRPr="0091713E" w14:paraId="6D24DBD9" w14:textId="77777777" w:rsidTr="008D3497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E617C0F" w14:textId="77777777" w:rsidR="0091713E" w:rsidRPr="0091713E" w:rsidRDefault="0091713E" w:rsidP="009171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CE10FC9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Рабочая документация содержит сквозные процессы работы пользователей в системе в виде графической нотации с выделением ролей пользователей в системе;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1275EAC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E67BF5A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Исполнитель</w:t>
            </w:r>
          </w:p>
        </w:tc>
      </w:tr>
      <w:tr w:rsidR="0091713E" w:rsidRPr="0091713E" w14:paraId="559B2F8F" w14:textId="77777777" w:rsidTr="008D3497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A131349" w14:textId="77777777" w:rsidR="0091713E" w:rsidRPr="0091713E" w:rsidRDefault="0091713E" w:rsidP="009171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8D7B050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Исполнитель в составе Рабочей документации предоставил ролевую модель пользователей системы, обеспечивающую работу сквозных процессов блоков системы переводимых в опытно-промышленную эксплуатацию;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593A9E7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CE9EFA4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Исполнитель</w:t>
            </w:r>
          </w:p>
        </w:tc>
      </w:tr>
      <w:tr w:rsidR="0091713E" w:rsidRPr="0091713E" w14:paraId="733E5E1D" w14:textId="77777777" w:rsidTr="008D3497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D7C57A4" w14:textId="77777777" w:rsidR="0091713E" w:rsidRPr="0091713E" w:rsidRDefault="0091713E" w:rsidP="009171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63B0E7C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Исполнитель обеспечил минимизацию двойного ввода первичных данных в блоки исторических учетных систем, замещаемых блоками системы вводимыми в опытно-промышленную эксплуатацию;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2A79812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281A907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Исполнитель</w:t>
            </w:r>
          </w:p>
        </w:tc>
      </w:tr>
      <w:tr w:rsidR="0091713E" w:rsidRPr="0091713E" w14:paraId="160BA3E7" w14:textId="77777777" w:rsidTr="008D3497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AAD76F2" w14:textId="77777777" w:rsidR="0091713E" w:rsidRPr="0091713E" w:rsidRDefault="0091713E" w:rsidP="009171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BB8F7DC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 систему загружена историческая нормативно-справочная информация и исторические данные необходимые для работы блока системы, переводимого в опытно-промышленную эксплуатацию;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2097382" w14:textId="77777777" w:rsidR="0091713E" w:rsidRPr="0091713E" w:rsidRDefault="0091713E" w:rsidP="001574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Протокол загрузки НСИ и </w:t>
            </w:r>
            <w:r w:rsidR="00E0169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исторических</w:t>
            </w:r>
            <w:r w:rsidR="00E0169B"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данных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FA13218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Исполнитель</w:t>
            </w:r>
          </w:p>
        </w:tc>
      </w:tr>
      <w:tr w:rsidR="0091713E" w:rsidRPr="0091713E" w14:paraId="430D5D97" w14:textId="77777777" w:rsidTr="008D3497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79B9F05" w14:textId="77777777" w:rsidR="0091713E" w:rsidRPr="0091713E" w:rsidRDefault="0091713E" w:rsidP="009171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8307550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 системе настроены, протестированы все интеграционные решения необходимые для работы блока системы который переводится в опытно-промышленную эксплуатацию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6112028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Проектное решение по интеграции, Протоколы сдаточных испытаний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A0B6AD0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Рабочая группа "Интеграция" Заказчика</w:t>
            </w:r>
          </w:p>
        </w:tc>
      </w:tr>
      <w:tr w:rsidR="0091713E" w:rsidRPr="0091713E" w14:paraId="2EB4879C" w14:textId="77777777" w:rsidTr="008D3497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2CC5440" w14:textId="77777777" w:rsidR="0091713E" w:rsidRPr="0091713E" w:rsidRDefault="0091713E" w:rsidP="009171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3C918C2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Заказчик внутренними распорядительными документами назначил пользователей системы с указанием исполняемой роли в системе согласно рабочей документации;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4C7878A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5A7BAC3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Заказчик</w:t>
            </w:r>
          </w:p>
        </w:tc>
      </w:tr>
      <w:tr w:rsidR="0091713E" w:rsidRPr="0091713E" w14:paraId="24CED8C8" w14:textId="77777777" w:rsidTr="008D3497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EC32B0F" w14:textId="77777777" w:rsidR="0091713E" w:rsidRPr="0091713E" w:rsidRDefault="0091713E" w:rsidP="009171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057D1EB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Работники, назначенные внутренними документами пользователями системы, прошли обучение, подтвержденное согласованными протоколами обучения;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41CD453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  <w:r w:rsidR="00F948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Протоколы обучения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10A5796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Рабочие группы по направлениям</w:t>
            </w:r>
          </w:p>
        </w:tc>
      </w:tr>
      <w:tr w:rsidR="0091713E" w:rsidRPr="0091713E" w14:paraId="093B47DC" w14:textId="77777777" w:rsidTr="008D3497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E5F287B" w14:textId="77777777" w:rsidR="0091713E" w:rsidRPr="0091713E" w:rsidRDefault="0091713E" w:rsidP="009171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3A0B687" w14:textId="3A904CB9" w:rsidR="0091713E" w:rsidRPr="0091713E" w:rsidRDefault="00880E0A" w:rsidP="00880E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Рабочая группа «Техническая поддержка» Заказчика</w:t>
            </w: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91713E"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выполнил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</w:t>
            </w:r>
            <w:r w:rsidR="0091713E"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настройки серверного программного обеспечения обеспечивающее функционирование программы "1</w:t>
            </w:r>
            <w:proofErr w:type="gramStart"/>
            <w:r w:rsidR="0091713E"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с:Предприятие</w:t>
            </w:r>
            <w:proofErr w:type="gramEnd"/>
            <w:r w:rsidR="0091713E"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"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по Техническому проекту разработанному и предоставленному Исполнителем</w:t>
            </w:r>
            <w:r w:rsidR="0091713E"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Рабочая группа «Техническая поддержка» Заказчика</w:t>
            </w: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91713E"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выполнил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а</w:t>
            </w:r>
            <w:r w:rsidR="0091713E"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настройки системы в промышленной среде согласно Рабочей документации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разработанной и предоставленной Исполнителем</w:t>
            </w:r>
            <w:r w:rsidR="0091713E"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787033B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193AC07" w14:textId="0A0B4F62" w:rsidR="0091713E" w:rsidRPr="0091713E" w:rsidRDefault="0091713E" w:rsidP="003A27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Исполнитель</w:t>
            </w:r>
            <w:r w:rsidR="003A27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и </w:t>
            </w:r>
            <w:r w:rsidR="003A271D" w:rsidRPr="003A27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Рабочая группа "Техническая поддержка" Заказчика</w:t>
            </w:r>
          </w:p>
        </w:tc>
      </w:tr>
      <w:tr w:rsidR="0091713E" w:rsidRPr="0091713E" w14:paraId="28C97CDA" w14:textId="77777777" w:rsidTr="008D3497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240890E" w14:textId="77777777" w:rsidR="0091713E" w:rsidRPr="0091713E" w:rsidRDefault="0091713E" w:rsidP="009171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0D6B886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На рабочих станциях пользователей предоставлен доступ к системе.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871CFBD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Протокол настройки ИС для проведения ОПЭ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13B3E16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Рабочая группа "Техническая поддержка" Заказчика</w:t>
            </w:r>
          </w:p>
        </w:tc>
      </w:tr>
      <w:tr w:rsidR="0091713E" w:rsidRPr="0091713E" w14:paraId="479096DC" w14:textId="77777777" w:rsidTr="008D3497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4C78D23" w14:textId="77777777" w:rsidR="0091713E" w:rsidRPr="0091713E" w:rsidRDefault="0091713E" w:rsidP="009171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67E5EAC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Заказчик разработал регламенты консультационно-технической поддержки пользователей и организовал 1-ю линию технической поддержки системы;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9028FA0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Регламент консультационно-технической поддержки пользователей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24CCE3C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Рабочая группа "Техническая поддержка" Заказчика</w:t>
            </w:r>
          </w:p>
        </w:tc>
      </w:tr>
      <w:tr w:rsidR="0091713E" w:rsidRPr="0091713E" w14:paraId="4C2AF559" w14:textId="77777777" w:rsidTr="008D3497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0F83F34" w14:textId="77777777" w:rsidR="0091713E" w:rsidRPr="0091713E" w:rsidRDefault="0091713E" w:rsidP="009171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E9D7A18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Исполнитель разработал регламенты технической поддержки и организовал 2,3-ю линии поддержки собственными силами.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A61BA25" w14:textId="77777777" w:rsidR="0091713E" w:rsidRPr="0091713E" w:rsidRDefault="0091713E" w:rsidP="009171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Регламент взаимодействия с технической поддержкой Исполнителя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22EE599" w14:textId="77777777" w:rsidR="0091713E" w:rsidRPr="0091713E" w:rsidRDefault="0091713E" w:rsidP="008D3497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9171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Исполнитель</w:t>
            </w:r>
          </w:p>
        </w:tc>
      </w:tr>
    </w:tbl>
    <w:p w14:paraId="27133E36" w14:textId="48B06B79" w:rsidR="00C17DA0" w:rsidRDefault="00663BF7" w:rsidP="008D3497">
      <w:pPr>
        <w:pStyle w:val="ae"/>
      </w:pPr>
      <w:r>
        <w:t xml:space="preserve">Таблица </w:t>
      </w:r>
      <w:fldSimple w:instr=" SEQ Таблица \* ARABIC ">
        <w:r w:rsidR="000020CA">
          <w:rPr>
            <w:noProof/>
          </w:rPr>
          <w:t>31</w:t>
        </w:r>
      </w:fldSimple>
      <w:r>
        <w:t xml:space="preserve"> "Мероприятия по подготовке перевода блоков системы в опытно-промышленную эксплуатацию"</w:t>
      </w:r>
    </w:p>
    <w:p w14:paraId="6D1A14BD" w14:textId="77777777" w:rsidR="00CD6E63" w:rsidRDefault="00547820" w:rsidP="00E51256">
      <w:pPr>
        <w:ind w:firstLine="709"/>
        <w:jc w:val="both"/>
      </w:pPr>
      <w:r>
        <w:t xml:space="preserve">Выполнение </w:t>
      </w:r>
      <w:r w:rsidR="00CD6E63">
        <w:t>мероприятий</w:t>
      </w:r>
      <w:r>
        <w:t xml:space="preserve"> подтверждается «Протоколом готовности </w:t>
      </w:r>
      <w:r w:rsidR="007056F7">
        <w:t xml:space="preserve">ИС </w:t>
      </w:r>
      <w:r>
        <w:t xml:space="preserve">к ОПЭ». </w:t>
      </w:r>
    </w:p>
    <w:p w14:paraId="1C9A89D4" w14:textId="77777777" w:rsidR="00CD6E63" w:rsidRDefault="00CD6E63" w:rsidP="00E51256">
      <w:pPr>
        <w:ind w:firstLine="709"/>
        <w:jc w:val="both"/>
      </w:pPr>
      <w:r>
        <w:t xml:space="preserve">Процедуру исполнения мероприятий и согласования «Протокола готовности </w:t>
      </w:r>
      <w:r w:rsidR="00C72753">
        <w:t xml:space="preserve">ИС </w:t>
      </w:r>
      <w:r>
        <w:t>к ОПЭ» разрабатывает Руководитель проекта со стороны Заказчика.</w:t>
      </w:r>
    </w:p>
    <w:p w14:paraId="6FA64488" w14:textId="77777777" w:rsidR="00547820" w:rsidRDefault="00547820" w:rsidP="00E51256">
      <w:pPr>
        <w:ind w:firstLine="709"/>
        <w:jc w:val="both"/>
      </w:pPr>
      <w:r>
        <w:t>Решение принимает Оперативный совет и выносит на рассмотрение Управляющего комитета</w:t>
      </w:r>
      <w:r w:rsidR="00C72753">
        <w:t xml:space="preserve"> с приложением документов «Программа ОПЭ» и «Протокол готовности ИС к ОПЭ»</w:t>
      </w:r>
      <w:r>
        <w:t>.</w:t>
      </w:r>
    </w:p>
    <w:p w14:paraId="58A0104A" w14:textId="77777777" w:rsidR="00547820" w:rsidRDefault="00547820" w:rsidP="00E51256">
      <w:pPr>
        <w:ind w:firstLine="709"/>
        <w:jc w:val="both"/>
      </w:pPr>
      <w:r>
        <w:t>На основании решения Управляющего комитета о переводе блоков системы в ОПЭ Заказчик издает приказ по организации</w:t>
      </w:r>
      <w:r w:rsidRPr="00547820">
        <w:t xml:space="preserve"> о начале ОПЭ</w:t>
      </w:r>
      <w:r>
        <w:t>.</w:t>
      </w:r>
    </w:p>
    <w:p w14:paraId="0F9DBC87" w14:textId="77777777" w:rsidR="007526E0" w:rsidRDefault="007056F7" w:rsidP="007056F7">
      <w:pPr>
        <w:pStyle w:val="2"/>
        <w:numPr>
          <w:ilvl w:val="1"/>
          <w:numId w:val="1"/>
        </w:numPr>
      </w:pPr>
      <w:bookmarkStart w:id="45" w:name="_Toc93400310"/>
      <w:r>
        <w:t>Перевод системы в промышленную эксплуатацию</w:t>
      </w:r>
      <w:bookmarkEnd w:id="45"/>
    </w:p>
    <w:p w14:paraId="3156521F" w14:textId="77777777" w:rsidR="00C72753" w:rsidRDefault="00C72753" w:rsidP="00FA6EEC">
      <w:pPr>
        <w:spacing w:after="0"/>
      </w:pPr>
    </w:p>
    <w:p w14:paraId="57994940" w14:textId="4CDC1C17" w:rsidR="00C72753" w:rsidRPr="00C72753" w:rsidRDefault="00C72753" w:rsidP="00FA6EEC">
      <w:pPr>
        <w:spacing w:after="0"/>
        <w:ind w:firstLine="709"/>
        <w:jc w:val="both"/>
      </w:pPr>
      <w:r>
        <w:t>Решение о переводе систем</w:t>
      </w:r>
      <w:r w:rsidR="00C65110">
        <w:t>ы</w:t>
      </w:r>
      <w:r>
        <w:t xml:space="preserve"> в промышленную эксплуатацию принимается после выполнения </w:t>
      </w:r>
      <w:r w:rsidR="00880E0A">
        <w:t>условий,</w:t>
      </w:r>
      <w:r>
        <w:t xml:space="preserve"> приведенных в таблице </w:t>
      </w:r>
      <w:r w:rsidR="00274B21">
        <w:t>32.</w:t>
      </w:r>
    </w:p>
    <w:tbl>
      <w:tblPr>
        <w:tblpPr w:leftFromText="180" w:rightFromText="180" w:vertAnchor="text" w:horzAnchor="margin" w:tblpXSpec="center" w:tblpY="327"/>
        <w:tblW w:w="9350" w:type="dxa"/>
        <w:tblLook w:val="04A0" w:firstRow="1" w:lastRow="0" w:firstColumn="1" w:lastColumn="0" w:noHBand="0" w:noVBand="1"/>
      </w:tblPr>
      <w:tblGrid>
        <w:gridCol w:w="567"/>
        <w:gridCol w:w="8783"/>
      </w:tblGrid>
      <w:tr w:rsidR="00C72753" w:rsidRPr="00B0608F" w14:paraId="4C4E9983" w14:textId="77777777" w:rsidTr="006111CE">
        <w:trPr>
          <w:trHeight w:val="300"/>
          <w:tblHeader/>
        </w:trPr>
        <w:tc>
          <w:tcPr>
            <w:tcW w:w="5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DEBF7"/>
            <w:noWrap/>
            <w:vAlign w:val="center"/>
            <w:hideMark/>
          </w:tcPr>
          <w:p w14:paraId="2E9BFBDC" w14:textId="77777777" w:rsidR="00C72753" w:rsidRPr="00B0608F" w:rsidRDefault="00C72753" w:rsidP="00C727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0608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N п/п</w:t>
            </w:r>
          </w:p>
        </w:tc>
        <w:tc>
          <w:tcPr>
            <w:tcW w:w="878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DEBF7"/>
            <w:noWrap/>
            <w:vAlign w:val="center"/>
            <w:hideMark/>
          </w:tcPr>
          <w:p w14:paraId="3119F812" w14:textId="77777777" w:rsidR="00C72753" w:rsidRPr="00B0608F" w:rsidRDefault="005F7DB1" w:rsidP="00C727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u-RU"/>
              </w:rPr>
              <w:t>Условия принятия решения о переводе системы в промышленную эксплуатацию</w:t>
            </w:r>
          </w:p>
        </w:tc>
      </w:tr>
      <w:tr w:rsidR="00C72753" w:rsidRPr="00B0608F" w14:paraId="6DDBCC17" w14:textId="77777777" w:rsidTr="00C727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E6421A9" w14:textId="77777777" w:rsidR="00C72753" w:rsidRPr="00B0608F" w:rsidRDefault="00C72753" w:rsidP="00C727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B060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78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26C3FE3" w14:textId="77777777" w:rsidR="00C72753" w:rsidRPr="00B0608F" w:rsidRDefault="00356F59" w:rsidP="00C727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356F59">
              <w:rPr>
                <w:rFonts w:ascii="Calibri" w:eastAsia="Symbol" w:hAnsi="Calibri" w:cs="Symbol"/>
                <w:color w:val="000000"/>
                <w:sz w:val="16"/>
                <w:szCs w:val="16"/>
                <w:lang w:eastAsia="ru-RU"/>
              </w:rPr>
              <w:t>По всем блокам системы Управляющим комитетом утверждены решения о переводе в опытно-промышленную эксплуатацию</w:t>
            </w:r>
            <w:r>
              <w:rPr>
                <w:rFonts w:ascii="Calibri" w:eastAsia="Symbol" w:hAnsi="Calibri" w:cs="Symbol"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C72753" w:rsidRPr="00B0608F" w14:paraId="00B9CF11" w14:textId="77777777" w:rsidTr="00C727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4318C63" w14:textId="77777777" w:rsidR="00C72753" w:rsidRPr="00B0608F" w:rsidRDefault="00C72753" w:rsidP="00C727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B060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78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BE37986" w14:textId="77777777" w:rsidR="00C72753" w:rsidRPr="00B0608F" w:rsidRDefault="00C72753" w:rsidP="00C727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B060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Устранены все замечания, полученные от пользователей в опытно-промышленной эксплуатации системы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. По все</w:t>
            </w:r>
            <w:r w:rsidR="00F948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м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 xml:space="preserve"> утвержденным документам «Программа ОПЭ» выполнены критерии успешного завершения ОПЭ.</w:t>
            </w:r>
          </w:p>
        </w:tc>
      </w:tr>
      <w:tr w:rsidR="00C72753" w:rsidRPr="00B0608F" w14:paraId="51CC1961" w14:textId="77777777" w:rsidTr="00C7275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3497A4B" w14:textId="77777777" w:rsidR="00C72753" w:rsidRPr="00B0608F" w:rsidRDefault="00C72753" w:rsidP="00C7275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B060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78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4E57526" w14:textId="77777777" w:rsidR="00C72753" w:rsidRPr="00B0608F" w:rsidRDefault="00BB3EFE" w:rsidP="008D3497">
            <w:pPr>
              <w:keepNext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 w:rsidRPr="00BB3E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В системе автоматически сформирована и принята контролирующими органами бухгалтерская и налоговая квартальная отчетность, сформирована и принята материнской компанией корпоративная отчетность (ПСД и BOI).</w:t>
            </w:r>
          </w:p>
        </w:tc>
      </w:tr>
    </w:tbl>
    <w:p w14:paraId="1DF691A1" w14:textId="77777777" w:rsidR="007056F7" w:rsidRDefault="007056F7" w:rsidP="00FA6EEC">
      <w:pPr>
        <w:spacing w:after="0"/>
      </w:pPr>
    </w:p>
    <w:p w14:paraId="173D9CD7" w14:textId="3EFD2F5F" w:rsidR="00663BF7" w:rsidRDefault="00663BF7" w:rsidP="000020CA">
      <w:pPr>
        <w:pStyle w:val="ae"/>
        <w:framePr w:h="341" w:hRule="exact" w:hSpace="180" w:wrap="around" w:vAnchor="text" w:hAnchor="page" w:x="1666" w:y="1696"/>
      </w:pPr>
      <w:r>
        <w:t xml:space="preserve">Таблица </w:t>
      </w:r>
      <w:fldSimple w:instr=" SEQ Таблица \* ARABIC ">
        <w:r w:rsidR="000020CA">
          <w:rPr>
            <w:noProof/>
          </w:rPr>
          <w:t>32</w:t>
        </w:r>
      </w:fldSimple>
      <w:r>
        <w:t xml:space="preserve"> «Условия принятия решения о переводе системы в промышленную эксплуатацию» </w:t>
      </w:r>
    </w:p>
    <w:p w14:paraId="31B6A54B" w14:textId="77777777" w:rsidR="00663BF7" w:rsidRDefault="00663BF7" w:rsidP="00531B3F">
      <w:pPr>
        <w:ind w:firstLine="709"/>
        <w:jc w:val="both"/>
      </w:pPr>
    </w:p>
    <w:p w14:paraId="46F00922" w14:textId="77549493" w:rsidR="00C72753" w:rsidRDefault="00356F59" w:rsidP="00FA6EEC">
      <w:pPr>
        <w:spacing w:after="0"/>
        <w:ind w:firstLine="709"/>
        <w:jc w:val="both"/>
      </w:pPr>
      <w:r>
        <w:t>Решение о переводе системы в промышленную эксплуатацию формирует Приёмочная комиссия, состоящая из Руководителей проекта по направлениям и членов рабочих групп по направлениям</w:t>
      </w:r>
      <w:r w:rsidR="00531B3F">
        <w:t>.</w:t>
      </w:r>
    </w:p>
    <w:p w14:paraId="019B43DC" w14:textId="77777777" w:rsidR="00531B3F" w:rsidRDefault="00531B3F" w:rsidP="00531B3F">
      <w:pPr>
        <w:ind w:firstLine="709"/>
        <w:jc w:val="both"/>
      </w:pPr>
      <w:r>
        <w:t>Приемочная комиссия подписывает документ «</w:t>
      </w:r>
      <w:r w:rsidRPr="00531B3F">
        <w:t>Протокол приемочных испытаний системы</w:t>
      </w:r>
      <w:r>
        <w:t>».</w:t>
      </w:r>
    </w:p>
    <w:p w14:paraId="3C86EE9E" w14:textId="77777777" w:rsidR="00C72753" w:rsidRDefault="00531B3F" w:rsidP="008C0C42">
      <w:pPr>
        <w:ind w:firstLine="709"/>
        <w:jc w:val="both"/>
      </w:pPr>
      <w:r>
        <w:t>На основании подписанного документа «</w:t>
      </w:r>
      <w:r w:rsidRPr="00531B3F">
        <w:t>Протокол приемочных испытаний системы</w:t>
      </w:r>
      <w:r>
        <w:t xml:space="preserve">» </w:t>
      </w:r>
      <w:r w:rsidR="00356F59">
        <w:t>Управляющий комитет утверждает решение</w:t>
      </w:r>
      <w:r>
        <w:t xml:space="preserve"> о переводе системы в промышленную эксплуатацию.</w:t>
      </w:r>
    </w:p>
    <w:p w14:paraId="1F7CF6DF" w14:textId="77777777" w:rsidR="00410C0C" w:rsidRDefault="00410C0C" w:rsidP="00217C7A">
      <w:pPr>
        <w:pStyle w:val="2"/>
        <w:numPr>
          <w:ilvl w:val="1"/>
          <w:numId w:val="1"/>
        </w:numPr>
      </w:pPr>
      <w:bookmarkStart w:id="46" w:name="_Toc93400311"/>
      <w:r w:rsidRPr="00410C0C">
        <w:t>Завершение работ по проекту</w:t>
      </w:r>
      <w:bookmarkEnd w:id="46"/>
    </w:p>
    <w:p w14:paraId="1817954B" w14:textId="77777777" w:rsidR="00217C7A" w:rsidRPr="00217C7A" w:rsidRDefault="00217C7A" w:rsidP="00FA6EEC">
      <w:pPr>
        <w:spacing w:after="0"/>
      </w:pPr>
    </w:p>
    <w:p w14:paraId="5BC70E46" w14:textId="77777777" w:rsidR="00217C7A" w:rsidRDefault="00217C7A" w:rsidP="00886DE6">
      <w:pPr>
        <w:ind w:firstLine="709"/>
        <w:jc w:val="both"/>
      </w:pPr>
      <w:r>
        <w:t xml:space="preserve">Основанием для завершения работ по проекту является </w:t>
      </w:r>
      <w:r w:rsidR="00356F59">
        <w:t>Протокол Управляющего комитета с решением</w:t>
      </w:r>
      <w:r>
        <w:t xml:space="preserve"> о переводе систему в промышленную эксплуатацию.</w:t>
      </w:r>
    </w:p>
    <w:p w14:paraId="7E7B7DD3" w14:textId="77777777" w:rsidR="00217C7A" w:rsidRDefault="00217C7A" w:rsidP="00886DE6">
      <w:pPr>
        <w:ind w:firstLine="709"/>
        <w:jc w:val="both"/>
      </w:pPr>
      <w:r>
        <w:t xml:space="preserve">На основании </w:t>
      </w:r>
      <w:r w:rsidR="004F5E89">
        <w:t>Протокола с</w:t>
      </w:r>
      <w:r>
        <w:t xml:space="preserve"> </w:t>
      </w:r>
      <w:r w:rsidR="004F5E89">
        <w:t>решением</w:t>
      </w:r>
      <w:r>
        <w:t xml:space="preserve"> Управляющего комитета стороны подписывают Акт выполненных работ.</w:t>
      </w:r>
    </w:p>
    <w:p w14:paraId="62970528" w14:textId="77777777" w:rsidR="00217C7A" w:rsidRDefault="00217C7A" w:rsidP="00886DE6">
      <w:pPr>
        <w:ind w:firstLine="709"/>
        <w:jc w:val="both"/>
      </w:pPr>
      <w:r>
        <w:t>С момента утверждения Управляющим комитетом решения о завершении работ по проекту настоящий Устав проекта утрачивает силу.</w:t>
      </w:r>
    </w:p>
    <w:p w14:paraId="60B762A1" w14:textId="77777777" w:rsidR="00410C0C" w:rsidRDefault="00410C0C" w:rsidP="00410C0C">
      <w:pPr>
        <w:pStyle w:val="2"/>
        <w:numPr>
          <w:ilvl w:val="1"/>
          <w:numId w:val="1"/>
        </w:numPr>
      </w:pPr>
      <w:bookmarkStart w:id="47" w:name="_Toc93400312"/>
      <w:r w:rsidRPr="00410C0C">
        <w:t>Управление изменениями</w:t>
      </w:r>
      <w:bookmarkEnd w:id="47"/>
    </w:p>
    <w:p w14:paraId="764F9D77" w14:textId="77777777" w:rsidR="00410C0C" w:rsidRDefault="00410C0C" w:rsidP="00FA6EEC">
      <w:pPr>
        <w:spacing w:after="0"/>
      </w:pPr>
    </w:p>
    <w:p w14:paraId="6758DC68" w14:textId="77777777" w:rsidR="00810D0E" w:rsidRDefault="00810D0E" w:rsidP="001437CD">
      <w:pPr>
        <w:pStyle w:val="3"/>
        <w:numPr>
          <w:ilvl w:val="2"/>
          <w:numId w:val="1"/>
        </w:numPr>
      </w:pPr>
      <w:bookmarkStart w:id="48" w:name="_Toc93400313"/>
      <w:r>
        <w:t>Уточнение</w:t>
      </w:r>
      <w:r w:rsidR="00410C0C" w:rsidRPr="00410C0C">
        <w:t xml:space="preserve"> функциональных требований</w:t>
      </w:r>
      <w:r w:rsidR="00876FCE">
        <w:t xml:space="preserve"> без изменения стоимости проекта</w:t>
      </w:r>
      <w:bookmarkEnd w:id="48"/>
    </w:p>
    <w:p w14:paraId="055317E0" w14:textId="77777777" w:rsidR="00C65110" w:rsidRDefault="00C65110" w:rsidP="00FA6EEC">
      <w:pPr>
        <w:spacing w:after="0"/>
        <w:ind w:firstLine="709"/>
        <w:jc w:val="both"/>
      </w:pPr>
    </w:p>
    <w:p w14:paraId="570C7D7D" w14:textId="448A3654" w:rsidR="00810D0E" w:rsidRDefault="00810D0E" w:rsidP="006373B5">
      <w:pPr>
        <w:ind w:firstLine="709"/>
        <w:jc w:val="both"/>
      </w:pPr>
      <w:r>
        <w:t>Проект уточнения</w:t>
      </w:r>
      <w:r w:rsidR="006373B5">
        <w:t xml:space="preserve"> функциональных требований</w:t>
      </w:r>
      <w:r>
        <w:t xml:space="preserve"> формирует Руководитель рабочей группы по направлению </w:t>
      </w:r>
      <w:r w:rsidR="00724205">
        <w:t>на основании предложений</w:t>
      </w:r>
      <w:r>
        <w:t xml:space="preserve"> </w:t>
      </w:r>
      <w:r w:rsidR="00724205">
        <w:t>членов</w:t>
      </w:r>
      <w:r>
        <w:t xml:space="preserve"> рабочих групп.</w:t>
      </w:r>
      <w:r w:rsidR="0075282E">
        <w:t xml:space="preserve"> В проекте уточнения функциональных требований вносится информация о инициаторе и причинах изменений.</w:t>
      </w:r>
    </w:p>
    <w:p w14:paraId="1536F9FB" w14:textId="77777777" w:rsidR="0075282E" w:rsidRDefault="0075282E" w:rsidP="006373B5">
      <w:pPr>
        <w:ind w:firstLine="709"/>
        <w:jc w:val="both"/>
      </w:pPr>
      <w:r>
        <w:t xml:space="preserve">Проект уточнения функциональных требований </w:t>
      </w:r>
      <w:r w:rsidR="00724205">
        <w:t xml:space="preserve">с проектом решения о не изменении стоимости проекта </w:t>
      </w:r>
      <w:r>
        <w:t>согласуется и утверждается Оперативным советом.</w:t>
      </w:r>
      <w:r w:rsidR="00724205">
        <w:t xml:space="preserve"> </w:t>
      </w:r>
    </w:p>
    <w:p w14:paraId="7920D64A" w14:textId="48E9B6E9" w:rsidR="0075282E" w:rsidRDefault="00EE1D5B" w:rsidP="00FA6EEC">
      <w:pPr>
        <w:spacing w:after="0"/>
        <w:ind w:firstLine="709"/>
        <w:jc w:val="both"/>
      </w:pPr>
      <w:r>
        <w:t>Администратор Оперативного совета</w:t>
      </w:r>
      <w:r w:rsidR="0075282E">
        <w:t xml:space="preserve"> на основании согласованного и утвержденного проекта уточнения функциональных требований </w:t>
      </w:r>
      <w:r w:rsidR="00623CE9">
        <w:t xml:space="preserve">готовит </w:t>
      </w:r>
      <w:r w:rsidR="0075282E">
        <w:t>версию функциональных требований с листом изменения. Версия функциональных требований размещается в КАСУД</w:t>
      </w:r>
      <w:r>
        <w:t>,</w:t>
      </w:r>
      <w:r w:rsidR="0075282E">
        <w:t xml:space="preserve"> </w:t>
      </w:r>
      <w:r>
        <w:t>согласуется Руководителем рабочей группы по направлению</w:t>
      </w:r>
      <w:r w:rsidR="003D50BB">
        <w:t>,</w:t>
      </w:r>
      <w:r>
        <w:t xml:space="preserve"> инициировавшей изменение, </w:t>
      </w:r>
      <w:r w:rsidR="003D50BB">
        <w:t xml:space="preserve">группой Методологии. </w:t>
      </w:r>
      <w:r>
        <w:t>Члены Рабочей группы по направлению</w:t>
      </w:r>
      <w:r w:rsidR="003D50BB">
        <w:t>,</w:t>
      </w:r>
      <w:r>
        <w:t xml:space="preserve"> инициировавшей </w:t>
      </w:r>
      <w:proofErr w:type="spellStart"/>
      <w:proofErr w:type="gramStart"/>
      <w:r>
        <w:t>изменения</w:t>
      </w:r>
      <w:r w:rsidR="003D50BB">
        <w:t>,</w:t>
      </w:r>
      <w:r>
        <w:t>информируются</w:t>
      </w:r>
      <w:proofErr w:type="spellEnd"/>
      <w:proofErr w:type="gramEnd"/>
      <w:r>
        <w:t xml:space="preserve"> о согласовании версии функциональных требований</w:t>
      </w:r>
      <w:r w:rsidR="0075282E">
        <w:t>.</w:t>
      </w:r>
    </w:p>
    <w:p w14:paraId="5E2F2448" w14:textId="77777777" w:rsidR="00C65110" w:rsidRDefault="00C65110" w:rsidP="00FA6EEC">
      <w:pPr>
        <w:spacing w:after="0"/>
        <w:ind w:firstLine="709"/>
        <w:jc w:val="both"/>
      </w:pPr>
    </w:p>
    <w:p w14:paraId="09A4574C" w14:textId="77777777" w:rsidR="00876FCE" w:rsidRDefault="001437CD" w:rsidP="001437CD">
      <w:pPr>
        <w:pStyle w:val="3"/>
        <w:numPr>
          <w:ilvl w:val="2"/>
          <w:numId w:val="1"/>
        </w:numPr>
      </w:pPr>
      <w:bookmarkStart w:id="49" w:name="_Toc93400314"/>
      <w:r>
        <w:t>Уточнение</w:t>
      </w:r>
      <w:r w:rsidR="00876FCE">
        <w:t xml:space="preserve"> функциональных требований с </w:t>
      </w:r>
      <w:r w:rsidR="00EE1D5B">
        <w:t xml:space="preserve">изменением </w:t>
      </w:r>
      <w:r w:rsidR="00876FCE">
        <w:t>стоимости проекта</w:t>
      </w:r>
      <w:bookmarkEnd w:id="49"/>
    </w:p>
    <w:p w14:paraId="00B5ACFF" w14:textId="77777777" w:rsidR="00187445" w:rsidRDefault="00187445" w:rsidP="00FA6EEC">
      <w:pPr>
        <w:spacing w:after="0"/>
        <w:ind w:firstLine="709"/>
        <w:jc w:val="both"/>
      </w:pPr>
    </w:p>
    <w:p w14:paraId="54BA5075" w14:textId="2758BA48" w:rsidR="001437CD" w:rsidRDefault="001437CD" w:rsidP="001437CD">
      <w:pPr>
        <w:ind w:firstLine="709"/>
        <w:jc w:val="both"/>
      </w:pPr>
      <w:r>
        <w:t>Проект уточне</w:t>
      </w:r>
      <w:r w:rsidR="003D50BB">
        <w:t>нных</w:t>
      </w:r>
      <w:r>
        <w:t xml:space="preserve"> </w:t>
      </w:r>
      <w:r w:rsidR="0083090B">
        <w:t xml:space="preserve">функциональных требований, </w:t>
      </w:r>
      <w:r w:rsidR="00EE1D5B">
        <w:t xml:space="preserve">изменяющих </w:t>
      </w:r>
      <w:r w:rsidR="0083090B">
        <w:t>стоимость проекта</w:t>
      </w:r>
      <w:r w:rsidR="003D50BB">
        <w:t>,</w:t>
      </w:r>
      <w:r>
        <w:t xml:space="preserve"> формирует Руководитель рабочей группы по направлению на основании предложений членов рабочих групп. В проекте уточнения функциональных требований вносится информация о инициаторе и причинах изменений</w:t>
      </w:r>
      <w:r w:rsidR="003D50BB">
        <w:t>, а также обоснованиях необходимости таких изменений</w:t>
      </w:r>
    </w:p>
    <w:p w14:paraId="0AAD7D96" w14:textId="77777777" w:rsidR="00BB6289" w:rsidRDefault="001437CD" w:rsidP="001437CD">
      <w:pPr>
        <w:ind w:firstLine="709"/>
        <w:jc w:val="both"/>
      </w:pPr>
      <w:r>
        <w:t xml:space="preserve">Проект уточнения функциональных требований </w:t>
      </w:r>
      <w:r w:rsidR="00BB6289">
        <w:t xml:space="preserve">рассматривается Оперативным советом. </w:t>
      </w:r>
    </w:p>
    <w:p w14:paraId="3CB7A3B5" w14:textId="07DD1CD3" w:rsidR="00BB6289" w:rsidRDefault="00BB6289" w:rsidP="001437CD">
      <w:pPr>
        <w:ind w:firstLine="709"/>
        <w:jc w:val="both"/>
      </w:pPr>
      <w:r>
        <w:t>В случае решения с отклонением изменений</w:t>
      </w:r>
      <w:r w:rsidR="00C65110">
        <w:t>,</w:t>
      </w:r>
      <w:r>
        <w:t xml:space="preserve"> Оперативным советом формируется и утверждается обоснование отклонения изменения. </w:t>
      </w:r>
    </w:p>
    <w:p w14:paraId="6C1023C7" w14:textId="77777777" w:rsidR="00BB6289" w:rsidRDefault="00BB6289" w:rsidP="001437CD">
      <w:pPr>
        <w:ind w:firstLine="709"/>
        <w:jc w:val="both"/>
      </w:pPr>
      <w:r>
        <w:t xml:space="preserve">Если Оперативный совет согласен с изменениями, Оперативный совет формирует обоснование необходимости изменений функциональных требований с </w:t>
      </w:r>
      <w:r w:rsidR="00EE1D5B">
        <w:t xml:space="preserve">изменением </w:t>
      </w:r>
      <w:r>
        <w:t>стоимости проекта и проект решений для Управляющего комитета</w:t>
      </w:r>
      <w:r w:rsidR="001437CD">
        <w:t>.</w:t>
      </w:r>
    </w:p>
    <w:p w14:paraId="42397F01" w14:textId="1EF7A055" w:rsidR="001437CD" w:rsidRDefault="00BB6289" w:rsidP="001437CD">
      <w:pPr>
        <w:ind w:firstLine="709"/>
        <w:jc w:val="both"/>
      </w:pPr>
      <w:r>
        <w:t xml:space="preserve">Если Управляющий комитет утверждает решение о изменении функциональных требований с </w:t>
      </w:r>
      <w:r w:rsidR="00EE1D5B">
        <w:t xml:space="preserve">изменением </w:t>
      </w:r>
      <w:r>
        <w:t xml:space="preserve">стоимости проекта, Оперативный совет </w:t>
      </w:r>
      <w:r w:rsidR="00EE1D5B">
        <w:t>инициирует процедуру «Изменение Календарного плана работ»</w:t>
      </w:r>
      <w:r w:rsidR="00C65110">
        <w:t>, на основании решения Управляющего комитета.</w:t>
      </w:r>
      <w:r w:rsidR="001437CD">
        <w:t xml:space="preserve"> </w:t>
      </w:r>
    </w:p>
    <w:p w14:paraId="32CA30FE" w14:textId="3C25BD7D" w:rsidR="001437CD" w:rsidRDefault="00EE1D5B" w:rsidP="00FA6EEC">
      <w:pPr>
        <w:spacing w:after="0"/>
        <w:ind w:firstLine="709"/>
        <w:jc w:val="both"/>
      </w:pPr>
      <w:r>
        <w:t>Администратор Оперативного совета</w:t>
      </w:r>
      <w:r w:rsidR="001437CD">
        <w:t xml:space="preserve"> на основании </w:t>
      </w:r>
      <w:r w:rsidR="00AA4720">
        <w:t>решения Управляющего комитета</w:t>
      </w:r>
      <w:r w:rsidR="001437CD">
        <w:t xml:space="preserve"> </w:t>
      </w:r>
      <w:r w:rsidR="003D50BB">
        <w:t xml:space="preserve">готовит </w:t>
      </w:r>
      <w:r w:rsidR="001437CD">
        <w:t>версию функциональных требований с листом изменени</w:t>
      </w:r>
      <w:r w:rsidR="00C65110">
        <w:t>й</w:t>
      </w:r>
      <w:r w:rsidR="001437CD">
        <w:t>. Версия функциональных требований размещается в КАСУД</w:t>
      </w:r>
      <w:r>
        <w:t xml:space="preserve">, </w:t>
      </w:r>
      <w:r w:rsidR="001437CD">
        <w:t xml:space="preserve">согласуется </w:t>
      </w:r>
      <w:r>
        <w:t>Руководителем р</w:t>
      </w:r>
      <w:r w:rsidR="001437CD">
        <w:t>абочей группы по направлению инициировавшей изменение</w:t>
      </w:r>
      <w:r>
        <w:t>, Члены Рабочей группы по направлению</w:t>
      </w:r>
      <w:r w:rsidR="003D50BB">
        <w:t>,</w:t>
      </w:r>
      <w:r>
        <w:t xml:space="preserve"> инициировавшей изменения</w:t>
      </w:r>
      <w:r w:rsidR="003D50BB">
        <w:t>,</w:t>
      </w:r>
      <w:r>
        <w:t xml:space="preserve"> информируются о согласовании версии функциональных требований</w:t>
      </w:r>
      <w:r w:rsidR="001437CD">
        <w:t>.</w:t>
      </w:r>
    </w:p>
    <w:p w14:paraId="11C63BC5" w14:textId="54E0C4D9" w:rsidR="001437CD" w:rsidRDefault="001437CD" w:rsidP="00FA6EEC">
      <w:pPr>
        <w:spacing w:after="0"/>
        <w:ind w:firstLine="709"/>
        <w:jc w:val="both"/>
      </w:pPr>
    </w:p>
    <w:p w14:paraId="7CEFB095" w14:textId="77777777" w:rsidR="00410C0C" w:rsidRDefault="00410C0C" w:rsidP="00C65110">
      <w:pPr>
        <w:pStyle w:val="3"/>
        <w:numPr>
          <w:ilvl w:val="2"/>
          <w:numId w:val="1"/>
        </w:numPr>
      </w:pPr>
      <w:bookmarkStart w:id="50" w:name="_Изменение_Календарного_плана"/>
      <w:bookmarkStart w:id="51" w:name="_Toc93400315"/>
      <w:bookmarkEnd w:id="50"/>
      <w:r w:rsidRPr="00410C0C">
        <w:t xml:space="preserve">Изменение </w:t>
      </w:r>
      <w:r w:rsidR="00A035AF">
        <w:t>К</w:t>
      </w:r>
      <w:r w:rsidRPr="00410C0C">
        <w:t>алендарного плана работ</w:t>
      </w:r>
      <w:bookmarkEnd w:id="51"/>
    </w:p>
    <w:p w14:paraId="125630EE" w14:textId="77777777" w:rsidR="00C42005" w:rsidRDefault="00C42005" w:rsidP="00FA6EEC">
      <w:pPr>
        <w:spacing w:after="0"/>
        <w:ind w:firstLine="709"/>
        <w:jc w:val="both"/>
      </w:pPr>
    </w:p>
    <w:p w14:paraId="0F9FC40D" w14:textId="77777777" w:rsidR="00C42005" w:rsidRDefault="00C42005" w:rsidP="00C42005">
      <w:pPr>
        <w:ind w:firstLine="709"/>
        <w:jc w:val="both"/>
      </w:pPr>
      <w:r>
        <w:t>Изменение Календарного плана работ допускается в рамках изменения стратегии реализации проекта:</w:t>
      </w:r>
    </w:p>
    <w:p w14:paraId="7F30D2ED" w14:textId="77777777" w:rsidR="00C42005" w:rsidRDefault="00C42005" w:rsidP="00C42005">
      <w:pPr>
        <w:pStyle w:val="a5"/>
        <w:numPr>
          <w:ilvl w:val="0"/>
          <w:numId w:val="9"/>
        </w:numPr>
        <w:jc w:val="both"/>
      </w:pPr>
      <w:r>
        <w:t>Изменение объемов этапов: разделение / объединение этапов;</w:t>
      </w:r>
    </w:p>
    <w:p w14:paraId="0F18D4BF" w14:textId="77777777" w:rsidR="00C42005" w:rsidRPr="00C42005" w:rsidRDefault="00C42005" w:rsidP="00C42005">
      <w:pPr>
        <w:pStyle w:val="a5"/>
        <w:numPr>
          <w:ilvl w:val="0"/>
          <w:numId w:val="9"/>
        </w:numPr>
        <w:jc w:val="both"/>
      </w:pPr>
      <w:r>
        <w:t>Изменение последовательности следования этапов по оси времени: влево / вправо.</w:t>
      </w:r>
    </w:p>
    <w:p w14:paraId="46A66699" w14:textId="77777777" w:rsidR="00C42005" w:rsidRDefault="00C42005" w:rsidP="00C42005">
      <w:pPr>
        <w:ind w:firstLine="709"/>
        <w:jc w:val="both"/>
      </w:pPr>
      <w:r>
        <w:t>Не допускается изменение стратегии для этапов, по которым Оперативным советом утверждено решение о начале работ по этапу.</w:t>
      </w:r>
    </w:p>
    <w:p w14:paraId="78BAD2CC" w14:textId="1E87A8B5" w:rsidR="00C42005" w:rsidRDefault="00EE1D5B" w:rsidP="00FA6EEC">
      <w:pPr>
        <w:spacing w:after="0"/>
        <w:ind w:firstLine="709"/>
        <w:jc w:val="both"/>
      </w:pPr>
      <w:r>
        <w:t>Проект решения о</w:t>
      </w:r>
      <w:r w:rsidR="003D50BB">
        <w:t>б</w:t>
      </w:r>
      <w:r>
        <w:t xml:space="preserve"> изменении Календарного плана работ формирует Оперативный совет и выносит на рассмотрение Управляющего совета</w:t>
      </w:r>
      <w:r w:rsidR="00C42005">
        <w:t>.</w:t>
      </w:r>
    </w:p>
    <w:p w14:paraId="0B3B62BA" w14:textId="77777777" w:rsidR="00AE5DB3" w:rsidRDefault="00AE5DB3" w:rsidP="00FA6EEC">
      <w:pPr>
        <w:spacing w:after="0"/>
        <w:ind w:firstLine="709"/>
        <w:jc w:val="both"/>
      </w:pPr>
    </w:p>
    <w:p w14:paraId="3235C66F" w14:textId="77777777" w:rsidR="00876FCE" w:rsidRDefault="00410C0C" w:rsidP="00AE5DB3">
      <w:pPr>
        <w:pStyle w:val="3"/>
        <w:numPr>
          <w:ilvl w:val="2"/>
          <w:numId w:val="1"/>
        </w:numPr>
      </w:pPr>
      <w:bookmarkStart w:id="52" w:name="_Toc93400316"/>
      <w:r w:rsidRPr="00410C0C">
        <w:t xml:space="preserve">Изменение состава </w:t>
      </w:r>
      <w:r w:rsidR="006373B5">
        <w:t>членов</w:t>
      </w:r>
      <w:r w:rsidRPr="00410C0C">
        <w:t xml:space="preserve"> </w:t>
      </w:r>
      <w:r w:rsidR="00A035AF">
        <w:t>Оперативного совета</w:t>
      </w:r>
      <w:bookmarkEnd w:id="52"/>
    </w:p>
    <w:p w14:paraId="540A6092" w14:textId="77777777" w:rsidR="00AB7640" w:rsidRDefault="00AB7640" w:rsidP="00FA6EEC">
      <w:pPr>
        <w:spacing w:after="0"/>
        <w:ind w:firstLine="709"/>
        <w:jc w:val="both"/>
      </w:pPr>
    </w:p>
    <w:p w14:paraId="2D27AF7C" w14:textId="77777777" w:rsidR="00AB7640" w:rsidRDefault="00AB7640" w:rsidP="00FA6EEC">
      <w:pPr>
        <w:spacing w:after="0"/>
        <w:ind w:firstLine="709"/>
        <w:jc w:val="both"/>
      </w:pPr>
      <w:r>
        <w:t xml:space="preserve">Основанием для смены Руководителя проекта со стороны Исполнителя является приказ по организации Исполнителя. </w:t>
      </w:r>
    </w:p>
    <w:p w14:paraId="6683F7D8" w14:textId="77777777" w:rsidR="00AB7640" w:rsidRPr="00AB7640" w:rsidRDefault="00AB7640" w:rsidP="00AB7640">
      <w:pPr>
        <w:ind w:firstLine="709"/>
        <w:jc w:val="both"/>
      </w:pPr>
      <w:r>
        <w:t>Смена Руководителя проекта со стороны Заказчика производится приказом по организации Заказчика на основании решения Управляющего комитета.</w:t>
      </w:r>
    </w:p>
    <w:p w14:paraId="6FC80477" w14:textId="77777777" w:rsidR="00093AEF" w:rsidRPr="00093AEF" w:rsidRDefault="00AB7640" w:rsidP="00FA6EEC">
      <w:pPr>
        <w:spacing w:after="0"/>
        <w:ind w:firstLine="709"/>
        <w:jc w:val="both"/>
      </w:pPr>
      <w:r>
        <w:t>Смена Руководителей рабочих групп по направлению</w:t>
      </w:r>
      <w:r w:rsidR="002A65F7">
        <w:t xml:space="preserve"> выполняется решением </w:t>
      </w:r>
      <w:r w:rsidR="000F7A6C">
        <w:t>Управляющего комитета</w:t>
      </w:r>
      <w:r w:rsidR="002A65F7">
        <w:t xml:space="preserve"> на основании предложений Руководителя проекта со стороны Заказчика.</w:t>
      </w:r>
    </w:p>
    <w:p w14:paraId="676031C1" w14:textId="77777777" w:rsidR="00410C0C" w:rsidRDefault="00410C0C" w:rsidP="00FA6EEC">
      <w:pPr>
        <w:spacing w:after="0"/>
      </w:pPr>
    </w:p>
    <w:p w14:paraId="7061A1EF" w14:textId="77777777" w:rsidR="00410C0C" w:rsidRDefault="00410C0C" w:rsidP="00AE5DB3">
      <w:pPr>
        <w:pStyle w:val="3"/>
        <w:numPr>
          <w:ilvl w:val="2"/>
          <w:numId w:val="1"/>
        </w:numPr>
      </w:pPr>
      <w:bookmarkStart w:id="53" w:name="_Toc93400317"/>
      <w:r w:rsidRPr="00410C0C">
        <w:t xml:space="preserve">Изменение состава </w:t>
      </w:r>
      <w:r w:rsidR="006373B5">
        <w:t>членов</w:t>
      </w:r>
      <w:r w:rsidRPr="00410C0C">
        <w:t xml:space="preserve"> </w:t>
      </w:r>
      <w:r w:rsidR="00A035AF">
        <w:t>Р</w:t>
      </w:r>
      <w:r w:rsidRPr="00410C0C">
        <w:t>абочих групп</w:t>
      </w:r>
      <w:bookmarkEnd w:id="53"/>
    </w:p>
    <w:p w14:paraId="6C8E5272" w14:textId="77777777" w:rsidR="003806F6" w:rsidRDefault="003806F6" w:rsidP="00FA6EEC">
      <w:pPr>
        <w:spacing w:after="0"/>
        <w:ind w:firstLine="709"/>
        <w:jc w:val="both"/>
        <w:rPr>
          <w:lang w:val="en-US"/>
        </w:rPr>
      </w:pPr>
    </w:p>
    <w:p w14:paraId="2AFDCCBC" w14:textId="30D833F0" w:rsidR="00810D0E" w:rsidRDefault="005920B2" w:rsidP="00FA6EEC">
      <w:pPr>
        <w:spacing w:after="0"/>
        <w:ind w:firstLine="709"/>
        <w:jc w:val="both"/>
      </w:pPr>
      <w:r>
        <w:t>Предложения о изменени</w:t>
      </w:r>
      <w:r w:rsidR="00F9700E">
        <w:t>и</w:t>
      </w:r>
      <w:r>
        <w:t xml:space="preserve"> </w:t>
      </w:r>
      <w:r w:rsidR="00810D0E">
        <w:t>состава Рабочих групп по направлению</w:t>
      </w:r>
      <w:r>
        <w:t xml:space="preserve"> со стороны Заказчика</w:t>
      </w:r>
      <w:r w:rsidR="00810D0E">
        <w:t xml:space="preserve"> </w:t>
      </w:r>
      <w:r>
        <w:t xml:space="preserve">формируют </w:t>
      </w:r>
      <w:r w:rsidR="00810D0E">
        <w:t>Руководители рабочих групп и</w:t>
      </w:r>
      <w:r w:rsidR="00187445">
        <w:t xml:space="preserve"> </w:t>
      </w:r>
      <w:r>
        <w:t xml:space="preserve">выносят на рассмотрение Оперативного </w:t>
      </w:r>
      <w:r w:rsidR="00187445">
        <w:t>совет</w:t>
      </w:r>
      <w:r>
        <w:t>а</w:t>
      </w:r>
      <w:r w:rsidR="00187445">
        <w:t>.</w:t>
      </w:r>
    </w:p>
    <w:p w14:paraId="59E06DDF" w14:textId="1DBB660E" w:rsidR="005920B2" w:rsidRPr="00810D0E" w:rsidRDefault="00B818A2" w:rsidP="00FA6EEC">
      <w:pPr>
        <w:spacing w:after="0"/>
        <w:ind w:firstLine="709"/>
        <w:jc w:val="both"/>
      </w:pPr>
      <w:r>
        <w:t xml:space="preserve">Если действия или бездействие специалиста со стороны Исполнителя являются источником риска проекта или этапа проекта, </w:t>
      </w:r>
      <w:r w:rsidR="00873135">
        <w:t>Заказчик в праве потребовать замену специалиста со стороны Исполнителя</w:t>
      </w:r>
      <w:r>
        <w:t xml:space="preserve"> в рамках мероприятия </w:t>
      </w:r>
      <w:r w:rsidRPr="008D3497">
        <w:t>по предотвращению и снижению влияния рисков на результаты проекта</w:t>
      </w:r>
      <w:r>
        <w:t xml:space="preserve"> или этапа проекта. Основанием для идентификации риска является мотивированное предложение Руководителя рабочей группы по направлению или Руководителя проекта со стороны Заказчика вынесенное для рассмотрения на Оперативный совет.</w:t>
      </w:r>
      <w:r w:rsidR="00700333">
        <w:t xml:space="preserve"> </w:t>
      </w:r>
    </w:p>
    <w:p w14:paraId="65A422BC" w14:textId="77777777" w:rsidR="00D376C2" w:rsidRDefault="00D376C2" w:rsidP="00FA6EEC">
      <w:pPr>
        <w:spacing w:after="0"/>
      </w:pPr>
    </w:p>
    <w:p w14:paraId="64D5695A" w14:textId="77777777" w:rsidR="00D376C2" w:rsidRDefault="00D376C2" w:rsidP="00AE5DB3">
      <w:pPr>
        <w:pStyle w:val="3"/>
        <w:numPr>
          <w:ilvl w:val="2"/>
          <w:numId w:val="1"/>
        </w:numPr>
      </w:pPr>
      <w:bookmarkStart w:id="54" w:name="_Toc93400318"/>
      <w:r>
        <w:t>Изменение Устава проекта</w:t>
      </w:r>
      <w:bookmarkEnd w:id="54"/>
    </w:p>
    <w:p w14:paraId="6A37807A" w14:textId="77777777" w:rsidR="00D376C2" w:rsidRPr="00D376C2" w:rsidRDefault="00D376C2" w:rsidP="00FA6EEC">
      <w:pPr>
        <w:spacing w:after="0"/>
      </w:pPr>
    </w:p>
    <w:p w14:paraId="6E48BFE7" w14:textId="02A1EBD9" w:rsidR="00410C0C" w:rsidRPr="003F2C77" w:rsidRDefault="003F2C77" w:rsidP="00FA6EEC">
      <w:pPr>
        <w:spacing w:after="0"/>
        <w:ind w:firstLine="709"/>
        <w:jc w:val="both"/>
      </w:pPr>
      <w:r>
        <w:t>Проекты решений о</w:t>
      </w:r>
      <w:r w:rsidR="009662FE">
        <w:t>б</w:t>
      </w:r>
      <w:r>
        <w:t xml:space="preserve"> изменении Устава проекта формирует Оперативный совет и направляет на рассмотрение Управляющему комитету.</w:t>
      </w:r>
    </w:p>
    <w:p w14:paraId="08533A4D" w14:textId="66F17762" w:rsidR="00410C0C" w:rsidRPr="00410C0C" w:rsidRDefault="00410C0C" w:rsidP="006E737F">
      <w:pPr>
        <w:pStyle w:val="2"/>
        <w:ind w:left="1080"/>
      </w:pPr>
    </w:p>
    <w:sectPr w:rsidR="00410C0C" w:rsidRPr="00410C0C" w:rsidSect="000020CA">
      <w:footerReference w:type="default" r:id="rId8"/>
      <w:pgSz w:w="11906" w:h="16838" w:code="9"/>
      <w:pgMar w:top="1134" w:right="851" w:bottom="993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37117E" w14:textId="77777777" w:rsidR="009629BE" w:rsidRDefault="009629BE" w:rsidP="00CC4E94">
      <w:pPr>
        <w:spacing w:after="0" w:line="240" w:lineRule="auto"/>
      </w:pPr>
      <w:r>
        <w:separator/>
      </w:r>
    </w:p>
  </w:endnote>
  <w:endnote w:type="continuationSeparator" w:id="0">
    <w:p w14:paraId="7FB87D6A" w14:textId="77777777" w:rsidR="009629BE" w:rsidRDefault="009629BE" w:rsidP="00CC4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8045809"/>
      <w:docPartObj>
        <w:docPartGallery w:val="Page Numbers (Bottom of Page)"/>
        <w:docPartUnique/>
      </w:docPartObj>
    </w:sdtPr>
    <w:sdtEndPr/>
    <w:sdtContent>
      <w:p w14:paraId="7C63E1B9" w14:textId="77777777" w:rsidR="009629BE" w:rsidRDefault="009629BE">
        <w:pPr>
          <w:pStyle w:val="ab"/>
          <w:jc w:val="right"/>
        </w:pPr>
      </w:p>
      <w:tbl>
        <w:tblPr>
          <w:tblStyle w:val="af2"/>
          <w:tblW w:w="5000" w:type="pc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7245"/>
          <w:gridCol w:w="1015"/>
          <w:gridCol w:w="1094"/>
        </w:tblGrid>
        <w:tr w:rsidR="009629BE" w:rsidRPr="002C018F" w14:paraId="6C7F6B81" w14:textId="77777777" w:rsidTr="009B54BF">
          <w:tc>
            <w:tcPr>
              <w:tcW w:w="4000" w:type="pct"/>
            </w:tcPr>
            <w:p w14:paraId="1ED77DD4" w14:textId="77777777" w:rsidR="009629BE" w:rsidRPr="002C018F" w:rsidRDefault="009629BE" w:rsidP="00E9073B">
              <w:pPr>
                <w:pStyle w:val="ab"/>
                <w:tabs>
                  <w:tab w:val="clear" w:pos="4677"/>
                </w:tabs>
                <w:jc w:val="both"/>
                <w:rPr>
                  <w:color w:val="808080" w:themeColor="background1" w:themeShade="80"/>
                  <w:szCs w:val="18"/>
                </w:rPr>
              </w:pPr>
            </w:p>
          </w:tc>
          <w:tc>
            <w:tcPr>
              <w:tcW w:w="434" w:type="pct"/>
            </w:tcPr>
            <w:p w14:paraId="4C02FF2A" w14:textId="77777777" w:rsidR="009629BE" w:rsidRPr="00BC44E5" w:rsidRDefault="009629BE" w:rsidP="00E9073B">
              <w:pPr>
                <w:pStyle w:val="ab"/>
                <w:tabs>
                  <w:tab w:val="clear" w:pos="4677"/>
                </w:tabs>
                <w:jc w:val="center"/>
                <w:rPr>
                  <w:rFonts w:eastAsia="Calibri" w:cs="Arial"/>
                  <w:color w:val="808080" w:themeColor="background1" w:themeShade="80"/>
                  <w:szCs w:val="18"/>
                  <w:lang w:val="en-US"/>
                </w:rPr>
              </w:pPr>
            </w:p>
          </w:tc>
          <w:tc>
            <w:tcPr>
              <w:tcW w:w="566" w:type="pct"/>
            </w:tcPr>
            <w:p w14:paraId="2A03BD3C" w14:textId="77777777" w:rsidR="009629BE" w:rsidRPr="00BC44E5" w:rsidRDefault="009629BE" w:rsidP="00E9073B">
              <w:pPr>
                <w:pStyle w:val="ab"/>
                <w:tabs>
                  <w:tab w:val="clear" w:pos="4677"/>
                  <w:tab w:val="clear" w:pos="9355"/>
                </w:tabs>
                <w:jc w:val="right"/>
                <w:rPr>
                  <w:rFonts w:eastAsia="Calibri" w:cs="Arial"/>
                  <w:color w:val="808080" w:themeColor="background1" w:themeShade="80"/>
                  <w:szCs w:val="18"/>
                  <w:lang w:val="en-US"/>
                </w:rPr>
              </w:pPr>
            </w:p>
          </w:tc>
        </w:tr>
        <w:tr w:rsidR="009629BE" w:rsidRPr="0014059D" w14:paraId="61E38A96" w14:textId="77777777" w:rsidTr="009B54BF">
          <w:tblPrEx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108" w:type="dxa"/>
              <w:right w:w="108" w:type="dxa"/>
            </w:tblCellMar>
          </w:tblPrEx>
          <w:tc>
            <w:tcPr>
              <w:tcW w:w="4000" w:type="pct"/>
            </w:tcPr>
            <w:p w14:paraId="6F4C235B" w14:textId="77777777" w:rsidR="009629BE" w:rsidRPr="003E69B7" w:rsidRDefault="009629BE" w:rsidP="00E9073B">
              <w:pPr>
                <w:pStyle w:val="a9"/>
                <w:rPr>
                  <w:rFonts w:ascii="Times New Roman" w:hAnsi="Times New Roman"/>
                  <w:b/>
                  <w:sz w:val="20"/>
                  <w:lang w:eastAsia="ru-RU"/>
                </w:rPr>
              </w:pPr>
              <w:r w:rsidRPr="003E69B7">
                <w:rPr>
                  <w:rFonts w:eastAsia="Calibri" w:cs="Arial"/>
                  <w:b/>
                  <w:sz w:val="18"/>
                  <w:szCs w:val="16"/>
                </w:rPr>
                <w:t>Устав проекта</w:t>
              </w:r>
            </w:p>
          </w:tc>
          <w:tc>
            <w:tcPr>
              <w:tcW w:w="434" w:type="pct"/>
            </w:tcPr>
            <w:p w14:paraId="56F53EB0" w14:textId="77777777" w:rsidR="009629BE" w:rsidRPr="0014059D" w:rsidRDefault="009629BE" w:rsidP="00E9073B">
              <w:pPr>
                <w:pStyle w:val="ab"/>
                <w:jc w:val="center"/>
                <w:rPr>
                  <w:rFonts w:ascii="Times New Roman" w:hAnsi="Times New Roman"/>
                  <w:i/>
                  <w:sz w:val="20"/>
                  <w:lang w:eastAsia="ru-RU"/>
                </w:rPr>
              </w:pPr>
              <w:r w:rsidRPr="0014059D">
                <w:rPr>
                  <w:rFonts w:ascii="Times New Roman" w:hAnsi="Times New Roman"/>
                  <w:i/>
                  <w:sz w:val="20"/>
                  <w:lang w:eastAsia="ru-RU"/>
                </w:rPr>
                <w:t>Редакция</w:t>
              </w:r>
            </w:p>
          </w:tc>
          <w:tc>
            <w:tcPr>
              <w:tcW w:w="566" w:type="pct"/>
            </w:tcPr>
            <w:p w14:paraId="1972BDAE" w14:textId="77777777" w:rsidR="009629BE" w:rsidRPr="0014059D" w:rsidRDefault="009629BE" w:rsidP="00E9073B">
              <w:pPr>
                <w:pStyle w:val="ab"/>
                <w:jc w:val="center"/>
                <w:rPr>
                  <w:rFonts w:ascii="Times New Roman" w:hAnsi="Times New Roman"/>
                  <w:i/>
                  <w:sz w:val="20"/>
                  <w:lang w:eastAsia="ru-RU"/>
                </w:rPr>
              </w:pPr>
              <w:r w:rsidRPr="0014059D">
                <w:rPr>
                  <w:rFonts w:ascii="Times New Roman" w:hAnsi="Times New Roman"/>
                  <w:i/>
                  <w:sz w:val="20"/>
                  <w:lang w:eastAsia="ru-RU"/>
                </w:rPr>
                <w:t>Страница</w:t>
              </w:r>
            </w:p>
          </w:tc>
        </w:tr>
        <w:tr w:rsidR="009629BE" w:rsidRPr="0014059D" w14:paraId="268052DB" w14:textId="77777777" w:rsidTr="009B54BF">
          <w:tblPrEx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108" w:type="dxa"/>
              <w:right w:w="108" w:type="dxa"/>
            </w:tblCellMar>
          </w:tblPrEx>
          <w:tc>
            <w:tcPr>
              <w:tcW w:w="4000" w:type="pct"/>
            </w:tcPr>
            <w:p w14:paraId="7148762E" w14:textId="77777777" w:rsidR="009629BE" w:rsidRPr="003E69B7" w:rsidRDefault="009629BE" w:rsidP="00E9073B">
              <w:pPr>
                <w:pStyle w:val="a9"/>
                <w:rPr>
                  <w:rFonts w:ascii="Times New Roman" w:hAnsi="Times New Roman"/>
                  <w:b/>
                  <w:sz w:val="20"/>
                  <w:lang w:eastAsia="ru-RU"/>
                </w:rPr>
              </w:pPr>
              <w:r w:rsidRPr="0002766B">
                <w:rPr>
                  <w:rFonts w:eastAsia="Calibri" w:cs="Arial"/>
                  <w:b/>
                  <w:sz w:val="18"/>
                  <w:szCs w:val="16"/>
                </w:rPr>
                <w:t>Разработка и внедрение Системы Финансового учета на базе программного продукта 1С</w:t>
              </w:r>
            </w:p>
          </w:tc>
          <w:tc>
            <w:tcPr>
              <w:tcW w:w="434" w:type="pct"/>
            </w:tcPr>
            <w:p w14:paraId="03EAACD0" w14:textId="77777777" w:rsidR="009629BE" w:rsidRPr="0014059D" w:rsidRDefault="009629BE" w:rsidP="00E9073B">
              <w:pPr>
                <w:pStyle w:val="ab"/>
                <w:jc w:val="center"/>
                <w:rPr>
                  <w:rFonts w:ascii="Times New Roman" w:hAnsi="Times New Roman"/>
                  <w:i/>
                  <w:sz w:val="20"/>
                  <w:lang w:eastAsia="ru-RU"/>
                </w:rPr>
              </w:pPr>
              <w:r>
                <w:rPr>
                  <w:rFonts w:ascii="Times New Roman" w:hAnsi="Times New Roman"/>
                  <w:i/>
                  <w:sz w:val="20"/>
                  <w:lang w:eastAsia="ru-RU"/>
                </w:rPr>
                <w:t>1.0</w:t>
              </w:r>
            </w:p>
          </w:tc>
          <w:tc>
            <w:tcPr>
              <w:tcW w:w="566" w:type="pct"/>
            </w:tcPr>
            <w:p w14:paraId="5CF462D4" w14:textId="20EF696B" w:rsidR="009629BE" w:rsidRPr="0014059D" w:rsidRDefault="009629BE" w:rsidP="00E9073B">
              <w:pPr>
                <w:pStyle w:val="ab"/>
                <w:jc w:val="center"/>
                <w:rPr>
                  <w:rFonts w:ascii="Times New Roman" w:hAnsi="Times New Roman"/>
                  <w:i/>
                  <w:sz w:val="20"/>
                  <w:lang w:eastAsia="ru-RU"/>
                </w:rPr>
              </w:pPr>
              <w:r w:rsidRPr="00ED721B">
                <w:rPr>
                  <w:rFonts w:ascii="Times New Roman" w:hAnsi="Times New Roman"/>
                  <w:i/>
                  <w:sz w:val="20"/>
                  <w:lang w:eastAsia="ru-RU"/>
                </w:rPr>
                <w:fldChar w:fldCharType="begin"/>
              </w:r>
              <w:r w:rsidRPr="00ED721B">
                <w:rPr>
                  <w:rFonts w:ascii="Times New Roman" w:hAnsi="Times New Roman"/>
                  <w:i/>
                  <w:sz w:val="20"/>
                  <w:lang w:eastAsia="ru-RU"/>
                </w:rPr>
                <w:instrText xml:space="preserve"> PAGE </w:instrText>
              </w:r>
              <w:r w:rsidRPr="00ED721B">
                <w:rPr>
                  <w:rFonts w:ascii="Times New Roman" w:hAnsi="Times New Roman"/>
                  <w:i/>
                  <w:sz w:val="20"/>
                  <w:lang w:eastAsia="ru-RU"/>
                </w:rPr>
                <w:fldChar w:fldCharType="separate"/>
              </w:r>
              <w:r w:rsidR="00E41190">
                <w:rPr>
                  <w:rFonts w:ascii="Times New Roman" w:hAnsi="Times New Roman"/>
                  <w:i/>
                  <w:noProof/>
                  <w:sz w:val="20"/>
                  <w:lang w:eastAsia="ru-RU"/>
                </w:rPr>
                <w:t>3</w:t>
              </w:r>
              <w:r w:rsidRPr="00ED721B">
                <w:rPr>
                  <w:rFonts w:ascii="Times New Roman" w:hAnsi="Times New Roman"/>
                  <w:i/>
                  <w:sz w:val="20"/>
                  <w:lang w:eastAsia="ru-RU"/>
                </w:rPr>
                <w:fldChar w:fldCharType="end"/>
              </w:r>
              <w:r w:rsidRPr="0014059D">
                <w:rPr>
                  <w:rFonts w:ascii="Times New Roman" w:hAnsi="Times New Roman"/>
                  <w:i/>
                  <w:sz w:val="20"/>
                  <w:lang w:eastAsia="ru-RU"/>
                </w:rPr>
                <w:t xml:space="preserve"> из </w:t>
              </w:r>
              <w:r w:rsidRPr="00ED721B">
                <w:rPr>
                  <w:rFonts w:ascii="Times New Roman" w:hAnsi="Times New Roman"/>
                  <w:i/>
                  <w:sz w:val="20"/>
                  <w:lang w:eastAsia="ru-RU"/>
                </w:rPr>
                <w:fldChar w:fldCharType="begin"/>
              </w:r>
              <w:r w:rsidRPr="00ED721B">
                <w:rPr>
                  <w:rFonts w:ascii="Times New Roman" w:hAnsi="Times New Roman"/>
                  <w:i/>
                  <w:sz w:val="20"/>
                  <w:lang w:eastAsia="ru-RU"/>
                </w:rPr>
                <w:instrText xml:space="preserve"> NUMPAGES   \* MERGEFORMAT </w:instrText>
              </w:r>
              <w:r w:rsidRPr="00ED721B">
                <w:rPr>
                  <w:rFonts w:ascii="Times New Roman" w:hAnsi="Times New Roman"/>
                  <w:i/>
                  <w:sz w:val="20"/>
                  <w:lang w:eastAsia="ru-RU"/>
                </w:rPr>
                <w:fldChar w:fldCharType="separate"/>
              </w:r>
              <w:r w:rsidR="00E41190">
                <w:rPr>
                  <w:rFonts w:ascii="Times New Roman" w:hAnsi="Times New Roman"/>
                  <w:i/>
                  <w:noProof/>
                  <w:sz w:val="20"/>
                  <w:lang w:eastAsia="ru-RU"/>
                </w:rPr>
                <w:t>36</w:t>
              </w:r>
              <w:r w:rsidRPr="00ED721B">
                <w:rPr>
                  <w:rFonts w:ascii="Times New Roman" w:hAnsi="Times New Roman"/>
                  <w:i/>
                  <w:sz w:val="20"/>
                  <w:lang w:eastAsia="ru-RU"/>
                </w:rPr>
                <w:fldChar w:fldCharType="end"/>
              </w:r>
            </w:p>
          </w:tc>
        </w:tr>
      </w:tbl>
      <w:p w14:paraId="23F76E5B" w14:textId="77777777" w:rsidR="009629BE" w:rsidRDefault="00E41190" w:rsidP="00E9073B">
        <w:pPr>
          <w:pStyle w:val="ab"/>
        </w:pPr>
      </w:p>
    </w:sdtContent>
  </w:sdt>
  <w:p w14:paraId="665167E2" w14:textId="77777777" w:rsidR="009629BE" w:rsidRDefault="009629B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D7C67D" w14:textId="77777777" w:rsidR="009629BE" w:rsidRDefault="009629BE" w:rsidP="00CC4E94">
      <w:pPr>
        <w:spacing w:after="0" w:line="240" w:lineRule="auto"/>
      </w:pPr>
      <w:r>
        <w:separator/>
      </w:r>
    </w:p>
  </w:footnote>
  <w:footnote w:type="continuationSeparator" w:id="0">
    <w:p w14:paraId="07D050BD" w14:textId="77777777" w:rsidR="009629BE" w:rsidRDefault="009629BE" w:rsidP="00CC4E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E695D"/>
    <w:multiLevelType w:val="hybridMultilevel"/>
    <w:tmpl w:val="D6F4D17C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" w15:restartNumberingAfterBreak="0">
    <w:nsid w:val="0DE94A31"/>
    <w:multiLevelType w:val="hybridMultilevel"/>
    <w:tmpl w:val="E9724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6040D"/>
    <w:multiLevelType w:val="multilevel"/>
    <w:tmpl w:val="6A18B2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F71F62"/>
    <w:multiLevelType w:val="hybridMultilevel"/>
    <w:tmpl w:val="65CA68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CFA1D3D"/>
    <w:multiLevelType w:val="hybridMultilevel"/>
    <w:tmpl w:val="C56EAA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1FD3FDD"/>
    <w:multiLevelType w:val="hybridMultilevel"/>
    <w:tmpl w:val="828CBDF2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6" w15:restartNumberingAfterBreak="0">
    <w:nsid w:val="447A2C8C"/>
    <w:multiLevelType w:val="hybridMultilevel"/>
    <w:tmpl w:val="C5502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3831FD"/>
    <w:multiLevelType w:val="hybridMultilevel"/>
    <w:tmpl w:val="F4B2D1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14D3D70"/>
    <w:multiLevelType w:val="hybridMultilevel"/>
    <w:tmpl w:val="72B89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1A51D6"/>
    <w:multiLevelType w:val="hybridMultilevel"/>
    <w:tmpl w:val="7BAE22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38D04EC"/>
    <w:multiLevelType w:val="hybridMultilevel"/>
    <w:tmpl w:val="551694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A192DA6"/>
    <w:multiLevelType w:val="hybridMultilevel"/>
    <w:tmpl w:val="0D6C2C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4714213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2C56F2"/>
    <w:multiLevelType w:val="hybridMultilevel"/>
    <w:tmpl w:val="55BC7C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1DC6E25"/>
    <w:multiLevelType w:val="hybridMultilevel"/>
    <w:tmpl w:val="8BF824DE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4" w15:restartNumberingAfterBreak="0">
    <w:nsid w:val="63DF2FAA"/>
    <w:multiLevelType w:val="hybridMultilevel"/>
    <w:tmpl w:val="B5B2DF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EBF6372"/>
    <w:multiLevelType w:val="hybridMultilevel"/>
    <w:tmpl w:val="8B408C60"/>
    <w:lvl w:ilvl="0" w:tplc="041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6" w15:restartNumberingAfterBreak="0">
    <w:nsid w:val="73A25D03"/>
    <w:multiLevelType w:val="hybridMultilevel"/>
    <w:tmpl w:val="F3AA58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9EE762B"/>
    <w:multiLevelType w:val="hybridMultilevel"/>
    <w:tmpl w:val="592A0F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A520156"/>
    <w:multiLevelType w:val="hybridMultilevel"/>
    <w:tmpl w:val="EF005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F42719"/>
    <w:multiLevelType w:val="hybridMultilevel"/>
    <w:tmpl w:val="4C640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0"/>
  </w:num>
  <w:num w:numId="5">
    <w:abstractNumId w:val="4"/>
  </w:num>
  <w:num w:numId="6">
    <w:abstractNumId w:val="6"/>
  </w:num>
  <w:num w:numId="7">
    <w:abstractNumId w:val="1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5"/>
  </w:num>
  <w:num w:numId="11">
    <w:abstractNumId w:val="8"/>
  </w:num>
  <w:num w:numId="12">
    <w:abstractNumId w:val="12"/>
  </w:num>
  <w:num w:numId="1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1"/>
  </w:num>
  <w:num w:numId="15">
    <w:abstractNumId w:val="16"/>
  </w:num>
  <w:num w:numId="16">
    <w:abstractNumId w:val="14"/>
  </w:num>
  <w:num w:numId="17">
    <w:abstractNumId w:val="19"/>
  </w:num>
  <w:num w:numId="18">
    <w:abstractNumId w:val="9"/>
  </w:num>
  <w:num w:numId="19">
    <w:abstractNumId w:val="18"/>
  </w:num>
  <w:num w:numId="20">
    <w:abstractNumId w:val="3"/>
  </w:num>
  <w:num w:numId="21">
    <w:abstractNumId w:val="1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021"/>
    <w:rsid w:val="000020CA"/>
    <w:rsid w:val="00004848"/>
    <w:rsid w:val="000109E2"/>
    <w:rsid w:val="0001585E"/>
    <w:rsid w:val="0002120D"/>
    <w:rsid w:val="000233CF"/>
    <w:rsid w:val="0002615B"/>
    <w:rsid w:val="00026E1C"/>
    <w:rsid w:val="0002766B"/>
    <w:rsid w:val="00033482"/>
    <w:rsid w:val="0003616D"/>
    <w:rsid w:val="00036E73"/>
    <w:rsid w:val="00043083"/>
    <w:rsid w:val="0005057C"/>
    <w:rsid w:val="000508E0"/>
    <w:rsid w:val="00051F50"/>
    <w:rsid w:val="000569CC"/>
    <w:rsid w:val="00060B57"/>
    <w:rsid w:val="00061F46"/>
    <w:rsid w:val="000718F9"/>
    <w:rsid w:val="00077805"/>
    <w:rsid w:val="00082CCA"/>
    <w:rsid w:val="0009102F"/>
    <w:rsid w:val="00092F88"/>
    <w:rsid w:val="00093AEF"/>
    <w:rsid w:val="000A15E8"/>
    <w:rsid w:val="000A793F"/>
    <w:rsid w:val="000C0239"/>
    <w:rsid w:val="000C5551"/>
    <w:rsid w:val="000C5822"/>
    <w:rsid w:val="000D25E1"/>
    <w:rsid w:val="000D5633"/>
    <w:rsid w:val="000E50C4"/>
    <w:rsid w:val="000E776C"/>
    <w:rsid w:val="000F1649"/>
    <w:rsid w:val="000F41C4"/>
    <w:rsid w:val="000F7A6C"/>
    <w:rsid w:val="001028F4"/>
    <w:rsid w:val="00111503"/>
    <w:rsid w:val="001144EA"/>
    <w:rsid w:val="00117CEE"/>
    <w:rsid w:val="0012415F"/>
    <w:rsid w:val="00132813"/>
    <w:rsid w:val="00133B01"/>
    <w:rsid w:val="0013520B"/>
    <w:rsid w:val="00137EAE"/>
    <w:rsid w:val="001437CD"/>
    <w:rsid w:val="001452FA"/>
    <w:rsid w:val="001542D7"/>
    <w:rsid w:val="00154F71"/>
    <w:rsid w:val="00157111"/>
    <w:rsid w:val="0015742B"/>
    <w:rsid w:val="00164F80"/>
    <w:rsid w:val="00165383"/>
    <w:rsid w:val="001653EA"/>
    <w:rsid w:val="00167A04"/>
    <w:rsid w:val="00177268"/>
    <w:rsid w:val="00177963"/>
    <w:rsid w:val="00187445"/>
    <w:rsid w:val="00187CED"/>
    <w:rsid w:val="001913EF"/>
    <w:rsid w:val="00192247"/>
    <w:rsid w:val="001B5331"/>
    <w:rsid w:val="001D0918"/>
    <w:rsid w:val="001D636E"/>
    <w:rsid w:val="001F3F36"/>
    <w:rsid w:val="0020027B"/>
    <w:rsid w:val="00203752"/>
    <w:rsid w:val="00207C46"/>
    <w:rsid w:val="00217C7A"/>
    <w:rsid w:val="00225132"/>
    <w:rsid w:val="002260C7"/>
    <w:rsid w:val="00231A9C"/>
    <w:rsid w:val="002323B5"/>
    <w:rsid w:val="0023348A"/>
    <w:rsid w:val="00237793"/>
    <w:rsid w:val="00244CF9"/>
    <w:rsid w:val="0024512A"/>
    <w:rsid w:val="0024542E"/>
    <w:rsid w:val="002636AF"/>
    <w:rsid w:val="00267AA3"/>
    <w:rsid w:val="00274B21"/>
    <w:rsid w:val="00282FD0"/>
    <w:rsid w:val="00291816"/>
    <w:rsid w:val="0029426A"/>
    <w:rsid w:val="002A0FA3"/>
    <w:rsid w:val="002A3079"/>
    <w:rsid w:val="002A65F7"/>
    <w:rsid w:val="002B49EB"/>
    <w:rsid w:val="002B4AFB"/>
    <w:rsid w:val="002B53BC"/>
    <w:rsid w:val="002B5723"/>
    <w:rsid w:val="002C1A2B"/>
    <w:rsid w:val="002C3A6A"/>
    <w:rsid w:val="002D52F8"/>
    <w:rsid w:val="002E599E"/>
    <w:rsid w:val="002E7797"/>
    <w:rsid w:val="002F4438"/>
    <w:rsid w:val="002F582F"/>
    <w:rsid w:val="00304467"/>
    <w:rsid w:val="0030682C"/>
    <w:rsid w:val="00307F34"/>
    <w:rsid w:val="00310C9B"/>
    <w:rsid w:val="00322DC7"/>
    <w:rsid w:val="00333B21"/>
    <w:rsid w:val="00334FD3"/>
    <w:rsid w:val="00345337"/>
    <w:rsid w:val="003463FF"/>
    <w:rsid w:val="003524B2"/>
    <w:rsid w:val="00354E5B"/>
    <w:rsid w:val="00356F59"/>
    <w:rsid w:val="00374A03"/>
    <w:rsid w:val="00376BE6"/>
    <w:rsid w:val="003806F6"/>
    <w:rsid w:val="003936A2"/>
    <w:rsid w:val="003A246E"/>
    <w:rsid w:val="003A271D"/>
    <w:rsid w:val="003B3F03"/>
    <w:rsid w:val="003B4720"/>
    <w:rsid w:val="003C39D6"/>
    <w:rsid w:val="003C3B22"/>
    <w:rsid w:val="003C7779"/>
    <w:rsid w:val="003D370E"/>
    <w:rsid w:val="003D50BB"/>
    <w:rsid w:val="003D75BF"/>
    <w:rsid w:val="003E1EED"/>
    <w:rsid w:val="003F2C77"/>
    <w:rsid w:val="003F4BA4"/>
    <w:rsid w:val="003F4DBD"/>
    <w:rsid w:val="004004B3"/>
    <w:rsid w:val="00402A60"/>
    <w:rsid w:val="00404E51"/>
    <w:rsid w:val="00410C0C"/>
    <w:rsid w:val="0041587C"/>
    <w:rsid w:val="00420B6A"/>
    <w:rsid w:val="00423E79"/>
    <w:rsid w:val="00424C77"/>
    <w:rsid w:val="004261EA"/>
    <w:rsid w:val="00434BA4"/>
    <w:rsid w:val="0044669A"/>
    <w:rsid w:val="0045216E"/>
    <w:rsid w:val="00454698"/>
    <w:rsid w:val="00460760"/>
    <w:rsid w:val="00463006"/>
    <w:rsid w:val="004636C1"/>
    <w:rsid w:val="00474D19"/>
    <w:rsid w:val="00475ED8"/>
    <w:rsid w:val="00487FC5"/>
    <w:rsid w:val="00496B4E"/>
    <w:rsid w:val="004A777E"/>
    <w:rsid w:val="004B0E91"/>
    <w:rsid w:val="004D0ADE"/>
    <w:rsid w:val="004E4B8F"/>
    <w:rsid w:val="004F4D90"/>
    <w:rsid w:val="004F5E89"/>
    <w:rsid w:val="005039C9"/>
    <w:rsid w:val="005067C5"/>
    <w:rsid w:val="00507CE4"/>
    <w:rsid w:val="0051394E"/>
    <w:rsid w:val="00515126"/>
    <w:rsid w:val="005211D6"/>
    <w:rsid w:val="005243D5"/>
    <w:rsid w:val="005302A2"/>
    <w:rsid w:val="00531B3F"/>
    <w:rsid w:val="00532DB1"/>
    <w:rsid w:val="00536691"/>
    <w:rsid w:val="005429CE"/>
    <w:rsid w:val="005431DF"/>
    <w:rsid w:val="00547820"/>
    <w:rsid w:val="00547854"/>
    <w:rsid w:val="00552342"/>
    <w:rsid w:val="00555806"/>
    <w:rsid w:val="00561EBD"/>
    <w:rsid w:val="00562FBA"/>
    <w:rsid w:val="00567488"/>
    <w:rsid w:val="00572B3D"/>
    <w:rsid w:val="0058245D"/>
    <w:rsid w:val="00587136"/>
    <w:rsid w:val="005920B2"/>
    <w:rsid w:val="00592E92"/>
    <w:rsid w:val="00594364"/>
    <w:rsid w:val="005A6FF1"/>
    <w:rsid w:val="005B06D4"/>
    <w:rsid w:val="005C374A"/>
    <w:rsid w:val="005D1231"/>
    <w:rsid w:val="005D2709"/>
    <w:rsid w:val="005D36E0"/>
    <w:rsid w:val="005D4E33"/>
    <w:rsid w:val="005E42ED"/>
    <w:rsid w:val="005E4EA7"/>
    <w:rsid w:val="005E5D58"/>
    <w:rsid w:val="005E6301"/>
    <w:rsid w:val="005F1F9D"/>
    <w:rsid w:val="005F7DB1"/>
    <w:rsid w:val="006111CE"/>
    <w:rsid w:val="00613C7B"/>
    <w:rsid w:val="006212FC"/>
    <w:rsid w:val="00623CE9"/>
    <w:rsid w:val="006267FE"/>
    <w:rsid w:val="006309E6"/>
    <w:rsid w:val="006361B9"/>
    <w:rsid w:val="006373B5"/>
    <w:rsid w:val="00640354"/>
    <w:rsid w:val="006511E5"/>
    <w:rsid w:val="006528A3"/>
    <w:rsid w:val="00663BF7"/>
    <w:rsid w:val="00680678"/>
    <w:rsid w:val="006822AF"/>
    <w:rsid w:val="006838E9"/>
    <w:rsid w:val="0069413F"/>
    <w:rsid w:val="006A70D7"/>
    <w:rsid w:val="006B22E1"/>
    <w:rsid w:val="006B2343"/>
    <w:rsid w:val="006B27E4"/>
    <w:rsid w:val="006B5C30"/>
    <w:rsid w:val="006C2E77"/>
    <w:rsid w:val="006D39C3"/>
    <w:rsid w:val="006D43FF"/>
    <w:rsid w:val="006D6BFA"/>
    <w:rsid w:val="006E6CA3"/>
    <w:rsid w:val="006E737F"/>
    <w:rsid w:val="00700333"/>
    <w:rsid w:val="00700A24"/>
    <w:rsid w:val="00704228"/>
    <w:rsid w:val="007056F7"/>
    <w:rsid w:val="0070617C"/>
    <w:rsid w:val="00707070"/>
    <w:rsid w:val="007149F3"/>
    <w:rsid w:val="00720F95"/>
    <w:rsid w:val="0072162D"/>
    <w:rsid w:val="00724205"/>
    <w:rsid w:val="00724A9D"/>
    <w:rsid w:val="007307B5"/>
    <w:rsid w:val="007526E0"/>
    <w:rsid w:val="0075282E"/>
    <w:rsid w:val="00764637"/>
    <w:rsid w:val="00764C88"/>
    <w:rsid w:val="00765081"/>
    <w:rsid w:val="007701BA"/>
    <w:rsid w:val="00774239"/>
    <w:rsid w:val="00777021"/>
    <w:rsid w:val="007814BC"/>
    <w:rsid w:val="00784FA9"/>
    <w:rsid w:val="00791DFD"/>
    <w:rsid w:val="00793990"/>
    <w:rsid w:val="007A09D6"/>
    <w:rsid w:val="007A1E25"/>
    <w:rsid w:val="007A758A"/>
    <w:rsid w:val="007B10BD"/>
    <w:rsid w:val="007B4C37"/>
    <w:rsid w:val="007B5544"/>
    <w:rsid w:val="007C7E4D"/>
    <w:rsid w:val="007D109E"/>
    <w:rsid w:val="007F5D1C"/>
    <w:rsid w:val="00810D0E"/>
    <w:rsid w:val="00813467"/>
    <w:rsid w:val="0081564F"/>
    <w:rsid w:val="0082064A"/>
    <w:rsid w:val="00826502"/>
    <w:rsid w:val="0083090B"/>
    <w:rsid w:val="008420E7"/>
    <w:rsid w:val="0084365B"/>
    <w:rsid w:val="00843A33"/>
    <w:rsid w:val="00845CF7"/>
    <w:rsid w:val="00850D5A"/>
    <w:rsid w:val="008557F5"/>
    <w:rsid w:val="0086066F"/>
    <w:rsid w:val="00860CD0"/>
    <w:rsid w:val="00873135"/>
    <w:rsid w:val="00876FCE"/>
    <w:rsid w:val="0087719B"/>
    <w:rsid w:val="00880E0A"/>
    <w:rsid w:val="00886DE6"/>
    <w:rsid w:val="00887609"/>
    <w:rsid w:val="00890AC4"/>
    <w:rsid w:val="0089297E"/>
    <w:rsid w:val="0089563C"/>
    <w:rsid w:val="008A248B"/>
    <w:rsid w:val="008A3C81"/>
    <w:rsid w:val="008A4695"/>
    <w:rsid w:val="008C0C42"/>
    <w:rsid w:val="008D3497"/>
    <w:rsid w:val="008D3BE8"/>
    <w:rsid w:val="008E2E26"/>
    <w:rsid w:val="008F1AAC"/>
    <w:rsid w:val="0090059B"/>
    <w:rsid w:val="00905E5D"/>
    <w:rsid w:val="00910EC2"/>
    <w:rsid w:val="009121F2"/>
    <w:rsid w:val="0091272F"/>
    <w:rsid w:val="00912781"/>
    <w:rsid w:val="0091511E"/>
    <w:rsid w:val="009158A1"/>
    <w:rsid w:val="0091713E"/>
    <w:rsid w:val="0092240A"/>
    <w:rsid w:val="0092565C"/>
    <w:rsid w:val="009265FC"/>
    <w:rsid w:val="00942647"/>
    <w:rsid w:val="0095031E"/>
    <w:rsid w:val="00953E7C"/>
    <w:rsid w:val="00953FB0"/>
    <w:rsid w:val="00957D03"/>
    <w:rsid w:val="00957E98"/>
    <w:rsid w:val="009617EF"/>
    <w:rsid w:val="0096283B"/>
    <w:rsid w:val="009629BE"/>
    <w:rsid w:val="009629C4"/>
    <w:rsid w:val="0096320D"/>
    <w:rsid w:val="009662FE"/>
    <w:rsid w:val="00966D20"/>
    <w:rsid w:val="0097254F"/>
    <w:rsid w:val="00972D07"/>
    <w:rsid w:val="009741EE"/>
    <w:rsid w:val="00980D36"/>
    <w:rsid w:val="009816A9"/>
    <w:rsid w:val="00984859"/>
    <w:rsid w:val="00993746"/>
    <w:rsid w:val="009970E1"/>
    <w:rsid w:val="00997323"/>
    <w:rsid w:val="009A131C"/>
    <w:rsid w:val="009A1CDA"/>
    <w:rsid w:val="009A4AB0"/>
    <w:rsid w:val="009A5406"/>
    <w:rsid w:val="009A6E79"/>
    <w:rsid w:val="009B15FA"/>
    <w:rsid w:val="009B4DE4"/>
    <w:rsid w:val="009B54BF"/>
    <w:rsid w:val="009C0863"/>
    <w:rsid w:val="009C3FDD"/>
    <w:rsid w:val="009D7545"/>
    <w:rsid w:val="009E052C"/>
    <w:rsid w:val="009E2ED2"/>
    <w:rsid w:val="009F5AE6"/>
    <w:rsid w:val="00A035AF"/>
    <w:rsid w:val="00A036DD"/>
    <w:rsid w:val="00A03D5C"/>
    <w:rsid w:val="00A0693F"/>
    <w:rsid w:val="00A12171"/>
    <w:rsid w:val="00A1417B"/>
    <w:rsid w:val="00A249BB"/>
    <w:rsid w:val="00A31B6B"/>
    <w:rsid w:val="00A34427"/>
    <w:rsid w:val="00A428A1"/>
    <w:rsid w:val="00A52EE4"/>
    <w:rsid w:val="00A55BD2"/>
    <w:rsid w:val="00A6370D"/>
    <w:rsid w:val="00A65FC1"/>
    <w:rsid w:val="00A75510"/>
    <w:rsid w:val="00A77F1C"/>
    <w:rsid w:val="00A81A7B"/>
    <w:rsid w:val="00A839E1"/>
    <w:rsid w:val="00A85F52"/>
    <w:rsid w:val="00AA43A2"/>
    <w:rsid w:val="00AA4720"/>
    <w:rsid w:val="00AB315A"/>
    <w:rsid w:val="00AB635F"/>
    <w:rsid w:val="00AB74E7"/>
    <w:rsid w:val="00AB7640"/>
    <w:rsid w:val="00AD0231"/>
    <w:rsid w:val="00AD5420"/>
    <w:rsid w:val="00AE06DB"/>
    <w:rsid w:val="00AE5DB3"/>
    <w:rsid w:val="00AF0331"/>
    <w:rsid w:val="00AF053F"/>
    <w:rsid w:val="00AF0BE8"/>
    <w:rsid w:val="00AF2E12"/>
    <w:rsid w:val="00B03820"/>
    <w:rsid w:val="00B0608F"/>
    <w:rsid w:val="00B07EC4"/>
    <w:rsid w:val="00B15CEE"/>
    <w:rsid w:val="00B210E8"/>
    <w:rsid w:val="00B31032"/>
    <w:rsid w:val="00B37AFA"/>
    <w:rsid w:val="00B37F39"/>
    <w:rsid w:val="00B41488"/>
    <w:rsid w:val="00B45B19"/>
    <w:rsid w:val="00B46B0D"/>
    <w:rsid w:val="00B51729"/>
    <w:rsid w:val="00B55BC6"/>
    <w:rsid w:val="00B56F5B"/>
    <w:rsid w:val="00B577CF"/>
    <w:rsid w:val="00B620B4"/>
    <w:rsid w:val="00B6456C"/>
    <w:rsid w:val="00B6499B"/>
    <w:rsid w:val="00B7402E"/>
    <w:rsid w:val="00B7488A"/>
    <w:rsid w:val="00B776D1"/>
    <w:rsid w:val="00B818A2"/>
    <w:rsid w:val="00B836A6"/>
    <w:rsid w:val="00B92E9B"/>
    <w:rsid w:val="00BA31E1"/>
    <w:rsid w:val="00BA3739"/>
    <w:rsid w:val="00BB3EFE"/>
    <w:rsid w:val="00BB544E"/>
    <w:rsid w:val="00BB6289"/>
    <w:rsid w:val="00BB6CC6"/>
    <w:rsid w:val="00BC0D3B"/>
    <w:rsid w:val="00BD0377"/>
    <w:rsid w:val="00BD26E1"/>
    <w:rsid w:val="00BD5A4B"/>
    <w:rsid w:val="00BE3984"/>
    <w:rsid w:val="00BE40FA"/>
    <w:rsid w:val="00BF6F80"/>
    <w:rsid w:val="00C10585"/>
    <w:rsid w:val="00C17DA0"/>
    <w:rsid w:val="00C270AF"/>
    <w:rsid w:val="00C35AE7"/>
    <w:rsid w:val="00C42005"/>
    <w:rsid w:val="00C45EFE"/>
    <w:rsid w:val="00C520CA"/>
    <w:rsid w:val="00C540EB"/>
    <w:rsid w:val="00C619FF"/>
    <w:rsid w:val="00C65110"/>
    <w:rsid w:val="00C6588D"/>
    <w:rsid w:val="00C6653D"/>
    <w:rsid w:val="00C71034"/>
    <w:rsid w:val="00C72753"/>
    <w:rsid w:val="00C75F35"/>
    <w:rsid w:val="00C83368"/>
    <w:rsid w:val="00C84D14"/>
    <w:rsid w:val="00C85F56"/>
    <w:rsid w:val="00C868B8"/>
    <w:rsid w:val="00C95364"/>
    <w:rsid w:val="00CA56D8"/>
    <w:rsid w:val="00CA621E"/>
    <w:rsid w:val="00CA762C"/>
    <w:rsid w:val="00CA780A"/>
    <w:rsid w:val="00CB5225"/>
    <w:rsid w:val="00CC027C"/>
    <w:rsid w:val="00CC4E94"/>
    <w:rsid w:val="00CC5411"/>
    <w:rsid w:val="00CD54A5"/>
    <w:rsid w:val="00CD67A6"/>
    <w:rsid w:val="00CD6994"/>
    <w:rsid w:val="00CD6E63"/>
    <w:rsid w:val="00CF4BE3"/>
    <w:rsid w:val="00CF7E1B"/>
    <w:rsid w:val="00D0380A"/>
    <w:rsid w:val="00D227F5"/>
    <w:rsid w:val="00D25EA1"/>
    <w:rsid w:val="00D34DD4"/>
    <w:rsid w:val="00D376C2"/>
    <w:rsid w:val="00D40B57"/>
    <w:rsid w:val="00D41763"/>
    <w:rsid w:val="00D41D8E"/>
    <w:rsid w:val="00D50095"/>
    <w:rsid w:val="00D53741"/>
    <w:rsid w:val="00D540C4"/>
    <w:rsid w:val="00D631EA"/>
    <w:rsid w:val="00D63441"/>
    <w:rsid w:val="00D64059"/>
    <w:rsid w:val="00D77D96"/>
    <w:rsid w:val="00D82F9D"/>
    <w:rsid w:val="00D855B6"/>
    <w:rsid w:val="00D907F3"/>
    <w:rsid w:val="00DA2662"/>
    <w:rsid w:val="00DB07AF"/>
    <w:rsid w:val="00DB0A7E"/>
    <w:rsid w:val="00DB0BBC"/>
    <w:rsid w:val="00DB12CE"/>
    <w:rsid w:val="00DC07F6"/>
    <w:rsid w:val="00DC26A2"/>
    <w:rsid w:val="00DD616D"/>
    <w:rsid w:val="00DE2755"/>
    <w:rsid w:val="00DF75C7"/>
    <w:rsid w:val="00E0169B"/>
    <w:rsid w:val="00E01F5A"/>
    <w:rsid w:val="00E07468"/>
    <w:rsid w:val="00E10671"/>
    <w:rsid w:val="00E15479"/>
    <w:rsid w:val="00E25E2C"/>
    <w:rsid w:val="00E323C1"/>
    <w:rsid w:val="00E3341A"/>
    <w:rsid w:val="00E34080"/>
    <w:rsid w:val="00E35A7C"/>
    <w:rsid w:val="00E41190"/>
    <w:rsid w:val="00E449E5"/>
    <w:rsid w:val="00E50B55"/>
    <w:rsid w:val="00E51256"/>
    <w:rsid w:val="00E629EB"/>
    <w:rsid w:val="00E62F44"/>
    <w:rsid w:val="00E647A7"/>
    <w:rsid w:val="00E70BC5"/>
    <w:rsid w:val="00E7393C"/>
    <w:rsid w:val="00E8069A"/>
    <w:rsid w:val="00E9073B"/>
    <w:rsid w:val="00EA022B"/>
    <w:rsid w:val="00EA078D"/>
    <w:rsid w:val="00EA0FCC"/>
    <w:rsid w:val="00EA1504"/>
    <w:rsid w:val="00EB140B"/>
    <w:rsid w:val="00EB196B"/>
    <w:rsid w:val="00EB42C5"/>
    <w:rsid w:val="00EB579C"/>
    <w:rsid w:val="00EC6383"/>
    <w:rsid w:val="00EC76D4"/>
    <w:rsid w:val="00ED46D5"/>
    <w:rsid w:val="00ED6BEF"/>
    <w:rsid w:val="00EE0CA0"/>
    <w:rsid w:val="00EE1D5B"/>
    <w:rsid w:val="00EE426E"/>
    <w:rsid w:val="00EE61FD"/>
    <w:rsid w:val="00F007BD"/>
    <w:rsid w:val="00F0488C"/>
    <w:rsid w:val="00F06FC5"/>
    <w:rsid w:val="00F11F54"/>
    <w:rsid w:val="00F1241B"/>
    <w:rsid w:val="00F34883"/>
    <w:rsid w:val="00F37D6F"/>
    <w:rsid w:val="00F4077A"/>
    <w:rsid w:val="00F47554"/>
    <w:rsid w:val="00F50412"/>
    <w:rsid w:val="00F511F6"/>
    <w:rsid w:val="00F609AA"/>
    <w:rsid w:val="00F645C4"/>
    <w:rsid w:val="00F65FDA"/>
    <w:rsid w:val="00F74CEC"/>
    <w:rsid w:val="00F83DB7"/>
    <w:rsid w:val="00F948EF"/>
    <w:rsid w:val="00F9700E"/>
    <w:rsid w:val="00FA1F5C"/>
    <w:rsid w:val="00FA2DC5"/>
    <w:rsid w:val="00FA2F07"/>
    <w:rsid w:val="00FA6EEC"/>
    <w:rsid w:val="00FB0101"/>
    <w:rsid w:val="00FB28E8"/>
    <w:rsid w:val="00FB4677"/>
    <w:rsid w:val="00FC0101"/>
    <w:rsid w:val="00FC1DB1"/>
    <w:rsid w:val="00FD202E"/>
    <w:rsid w:val="00FE36E4"/>
    <w:rsid w:val="00FF168F"/>
    <w:rsid w:val="00FF57AC"/>
    <w:rsid w:val="00FF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BAB4D01"/>
  <w15:chartTrackingRefBased/>
  <w15:docId w15:val="{3F399B9E-0983-4746-A27C-6F1FC0998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636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92E9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92E9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F645C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36C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92E9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92E9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F645C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3">
    <w:name w:val="TOC Heading"/>
    <w:basedOn w:val="1"/>
    <w:next w:val="a"/>
    <w:uiPriority w:val="39"/>
    <w:unhideWhenUsed/>
    <w:qFormat/>
    <w:rsid w:val="008A248B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A248B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764C88"/>
    <w:pPr>
      <w:tabs>
        <w:tab w:val="left" w:pos="880"/>
        <w:tab w:val="right" w:leader="dot" w:pos="9345"/>
      </w:tabs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8A248B"/>
    <w:pPr>
      <w:spacing w:after="100"/>
      <w:ind w:left="440"/>
    </w:pPr>
  </w:style>
  <w:style w:type="character" w:styleId="a4">
    <w:name w:val="Hyperlink"/>
    <w:basedOn w:val="a0"/>
    <w:uiPriority w:val="99"/>
    <w:unhideWhenUsed/>
    <w:rsid w:val="008A248B"/>
    <w:rPr>
      <w:color w:val="0563C1" w:themeColor="hyperlink"/>
      <w:u w:val="single"/>
    </w:rPr>
  </w:style>
  <w:style w:type="paragraph" w:styleId="a5">
    <w:name w:val="List Paragraph"/>
    <w:aliases w:val="Table-Normal,RSHB_Table-Normal,Заголовок_3,Bullet List,FooterText,numbered,1,UL,Абзац маркированнный,МаркированныйСписок,List Bullet СОК,Список СОК,Bullet Number,Figure_name,Paragraphe de liste1,Bulletr List Paragraph,列出段落,列出段落1,lp1,Маркер"/>
    <w:basedOn w:val="a"/>
    <w:link w:val="a6"/>
    <w:uiPriority w:val="34"/>
    <w:qFormat/>
    <w:rsid w:val="003A246E"/>
    <w:pPr>
      <w:ind w:left="720"/>
      <w:contextualSpacing/>
    </w:pPr>
  </w:style>
  <w:style w:type="character" w:customStyle="1" w:styleId="a6">
    <w:name w:val="Абзац списка Знак"/>
    <w:aliases w:val="Table-Normal Знак,RSHB_Table-Normal Знак,Заголовок_3 Знак,Bullet List Знак,FooterText Знак,numbered Знак,1 Знак,UL Знак,Абзац маркированнный Знак,МаркированныйСписок Знак,List Bullet СОК Знак,Список СОК Знак,Bullet Number Знак,lp1 Знак"/>
    <w:basedOn w:val="a0"/>
    <w:link w:val="a5"/>
    <w:uiPriority w:val="34"/>
    <w:qFormat/>
    <w:locked/>
    <w:rsid w:val="009D7545"/>
  </w:style>
  <w:style w:type="paragraph" w:styleId="a7">
    <w:name w:val="Balloon Text"/>
    <w:basedOn w:val="a"/>
    <w:link w:val="a8"/>
    <w:uiPriority w:val="99"/>
    <w:semiHidden/>
    <w:unhideWhenUsed/>
    <w:rsid w:val="00A839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839E1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nhideWhenUsed/>
    <w:rsid w:val="00CC4E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CC4E94"/>
  </w:style>
  <w:style w:type="paragraph" w:styleId="ab">
    <w:name w:val="footer"/>
    <w:basedOn w:val="a"/>
    <w:link w:val="ac"/>
    <w:unhideWhenUsed/>
    <w:rsid w:val="00CC4E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CC4E94"/>
  </w:style>
  <w:style w:type="paragraph" w:styleId="ad">
    <w:name w:val="Revision"/>
    <w:hidden/>
    <w:uiPriority w:val="99"/>
    <w:semiHidden/>
    <w:rsid w:val="00764C88"/>
    <w:pPr>
      <w:spacing w:after="0" w:line="240" w:lineRule="auto"/>
    </w:pPr>
  </w:style>
  <w:style w:type="paragraph" w:styleId="ae">
    <w:name w:val="caption"/>
    <w:basedOn w:val="a"/>
    <w:next w:val="a"/>
    <w:uiPriority w:val="35"/>
    <w:unhideWhenUsed/>
    <w:qFormat/>
    <w:rsid w:val="001028F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">
    <w:name w:val="No Spacing"/>
    <w:link w:val="af0"/>
    <w:uiPriority w:val="1"/>
    <w:qFormat/>
    <w:rsid w:val="00267AA3"/>
    <w:pPr>
      <w:spacing w:after="0" w:line="240" w:lineRule="auto"/>
    </w:pPr>
    <w:rPr>
      <w:rFonts w:eastAsiaTheme="minorEastAsia"/>
      <w:lang w:eastAsia="ru-RU"/>
    </w:rPr>
  </w:style>
  <w:style w:type="character" w:customStyle="1" w:styleId="af0">
    <w:name w:val="Без интервала Знак"/>
    <w:basedOn w:val="a0"/>
    <w:link w:val="af"/>
    <w:uiPriority w:val="1"/>
    <w:rsid w:val="00267AA3"/>
    <w:rPr>
      <w:rFonts w:eastAsiaTheme="minorEastAsia"/>
      <w:lang w:eastAsia="ru-RU"/>
    </w:rPr>
  </w:style>
  <w:style w:type="paragraph" w:customStyle="1" w:styleId="af1">
    <w:name w:val="Название документа"/>
    <w:next w:val="a"/>
    <w:autoRedefine/>
    <w:rsid w:val="00D40B57"/>
    <w:pPr>
      <w:spacing w:after="240" w:line="276" w:lineRule="auto"/>
    </w:pPr>
    <w:rPr>
      <w:rFonts w:ascii="Arial" w:eastAsia="Times New Roman" w:hAnsi="Arial" w:cs="Arial"/>
      <w:b/>
      <w:bCs/>
      <w:kern w:val="32"/>
      <w:sz w:val="28"/>
      <w:szCs w:val="36"/>
    </w:rPr>
  </w:style>
  <w:style w:type="table" w:styleId="af2">
    <w:name w:val="Table Grid"/>
    <w:basedOn w:val="a1"/>
    <w:rsid w:val="00E9073B"/>
    <w:pPr>
      <w:spacing w:after="200" w:line="276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annotation reference"/>
    <w:basedOn w:val="a0"/>
    <w:uiPriority w:val="99"/>
    <w:semiHidden/>
    <w:unhideWhenUsed/>
    <w:rsid w:val="009B54BF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9B54BF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9B54BF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9B54BF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9B54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9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8746F-D032-415B-8E2A-3BE39CE86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3588</TotalTime>
  <Pages>36</Pages>
  <Words>12992</Words>
  <Characters>74058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 Александр Валерьевич</dc:creator>
  <cp:keywords/>
  <dc:description/>
  <cp:lastModifiedBy>Михайлов Александр Валерьевич</cp:lastModifiedBy>
  <cp:revision>108</cp:revision>
  <cp:lastPrinted>2021-09-27T13:11:00Z</cp:lastPrinted>
  <dcterms:created xsi:type="dcterms:W3CDTF">2021-09-27T20:14:00Z</dcterms:created>
  <dcterms:modified xsi:type="dcterms:W3CDTF">2022-01-18T09:10:00Z</dcterms:modified>
</cp:coreProperties>
</file>